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bookmarkStart w:id="0" w:name="_GoBack"/>
      <w:bookmarkEnd w:id="0"/>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0C4A41">
      <w:pPr>
        <w:spacing w:after="0" w:line="259" w:lineRule="auto"/>
        <w:ind w:right="5"/>
        <w:jc w:val="center"/>
        <w:rPr>
          <w:sz w:val="28"/>
        </w:rPr>
      </w:pPr>
      <w:r>
        <w:rPr>
          <w:sz w:val="28"/>
        </w:rPr>
        <w:t>Saturday, May 2, 2020</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0C4A41">
        <w:rPr>
          <w:sz w:val="28"/>
        </w:rPr>
        <w:t>to a virtual meeting held on Zoom due to the Corona-virus.</w:t>
      </w:r>
    </w:p>
    <w:p w:rsidR="000C4A41" w:rsidRDefault="000C4A41" w:rsidP="00F668C2">
      <w:pPr>
        <w:spacing w:after="0" w:line="259" w:lineRule="auto"/>
        <w:ind w:left="0" w:right="5" w:firstLine="0"/>
        <w:rPr>
          <w:sz w:val="28"/>
        </w:rPr>
      </w:pPr>
    </w:p>
    <w:p w:rsidR="000C4A41" w:rsidRPr="00081CCB" w:rsidRDefault="000C4A41" w:rsidP="00F668C2">
      <w:pPr>
        <w:spacing w:after="0" w:line="259" w:lineRule="auto"/>
        <w:ind w:left="0" w:right="5" w:firstLine="0"/>
        <w:rPr>
          <w:color w:val="auto"/>
          <w:sz w:val="28"/>
        </w:rPr>
      </w:pPr>
      <w:r>
        <w:rPr>
          <w:sz w:val="28"/>
        </w:rPr>
        <w:t xml:space="preserve">Libby </w:t>
      </w:r>
      <w:proofErr w:type="spellStart"/>
      <w:r>
        <w:rPr>
          <w:sz w:val="28"/>
        </w:rPr>
        <w:t>Rountree</w:t>
      </w:r>
      <w:proofErr w:type="spellEnd"/>
      <w:r>
        <w:rPr>
          <w:sz w:val="28"/>
        </w:rPr>
        <w:t xml:space="preserve"> gave a review of our investment folio.  While the stock market has been hit hard recently due to economic issues, our portfolio has not been hit as hard as first anticipated. She reviewed the various components of our portfolio and then answered questions.</w:t>
      </w:r>
      <w:r w:rsidR="00627CFE">
        <w:rPr>
          <w:color w:val="FF0000"/>
          <w:sz w:val="28"/>
        </w:rPr>
        <w:t xml:space="preserve"> </w:t>
      </w:r>
      <w:r w:rsidR="00627CFE" w:rsidRPr="00081CCB">
        <w:rPr>
          <w:color w:val="auto"/>
          <w:sz w:val="28"/>
        </w:rPr>
        <w:t xml:space="preserve">She </w:t>
      </w:r>
      <w:r w:rsidR="004E770C" w:rsidRPr="00081CCB">
        <w:rPr>
          <w:color w:val="auto"/>
          <w:sz w:val="28"/>
        </w:rPr>
        <w:t>and Tom look</w:t>
      </w:r>
      <w:r w:rsidR="00627CFE" w:rsidRPr="00081CCB">
        <w:rPr>
          <w:color w:val="auto"/>
          <w:sz w:val="28"/>
        </w:rPr>
        <w:t xml:space="preserve"> forward to meeting with the Finance Committee later this summer, hopefully in person, or else by Zoom.</w:t>
      </w:r>
    </w:p>
    <w:p w:rsidR="00B92966" w:rsidRDefault="00B92966" w:rsidP="00F668C2">
      <w:pPr>
        <w:spacing w:after="0" w:line="259" w:lineRule="auto"/>
        <w:ind w:left="0" w:right="5" w:firstLine="0"/>
        <w:rPr>
          <w:sz w:val="28"/>
        </w:rPr>
      </w:pPr>
    </w:p>
    <w:p w:rsidR="000C4A41" w:rsidRPr="00081CCB" w:rsidRDefault="000C4A41" w:rsidP="00F668C2">
      <w:pPr>
        <w:spacing w:after="0" w:line="259" w:lineRule="auto"/>
        <w:ind w:left="0" w:right="5" w:firstLine="0"/>
        <w:rPr>
          <w:color w:val="auto"/>
          <w:sz w:val="28"/>
        </w:rPr>
      </w:pPr>
      <w:r>
        <w:rPr>
          <w:sz w:val="28"/>
        </w:rPr>
        <w:t xml:space="preserve">President Witherby reported that we did have a quorum present so that we could proceed with our </w:t>
      </w:r>
      <w:r w:rsidRPr="00081CCB">
        <w:rPr>
          <w:color w:val="auto"/>
          <w:sz w:val="28"/>
        </w:rPr>
        <w:t>meeting</w:t>
      </w:r>
      <w:r w:rsidR="004E770C" w:rsidRPr="00081CCB">
        <w:rPr>
          <w:color w:val="auto"/>
          <w:sz w:val="28"/>
        </w:rPr>
        <w:t xml:space="preserve"> and conduct votes</w:t>
      </w:r>
      <w:r w:rsidRPr="00081CCB">
        <w:rPr>
          <w:color w:val="auto"/>
          <w:sz w:val="28"/>
        </w:rPr>
        <w:t>.</w:t>
      </w:r>
      <w:r w:rsidR="00627CFE" w:rsidRPr="00081CCB">
        <w:rPr>
          <w:color w:val="auto"/>
          <w:sz w:val="28"/>
        </w:rPr>
        <w:t xml:space="preserve"> She welcomed Suzanne </w:t>
      </w:r>
      <w:proofErr w:type="spellStart"/>
      <w:r w:rsidR="00627CFE" w:rsidRPr="00081CCB">
        <w:rPr>
          <w:color w:val="auto"/>
          <w:sz w:val="28"/>
        </w:rPr>
        <w:t>Rouillard</w:t>
      </w:r>
      <w:proofErr w:type="spellEnd"/>
      <w:r w:rsidR="00627CFE" w:rsidRPr="00081CCB">
        <w:rPr>
          <w:color w:val="auto"/>
          <w:sz w:val="28"/>
        </w:rPr>
        <w:t xml:space="preserve"> to the board.</w:t>
      </w:r>
    </w:p>
    <w:p w:rsidR="000C4A41" w:rsidRDefault="000C4A41"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0C4A41" w:rsidRPr="00081CCB" w:rsidRDefault="000C4A41" w:rsidP="00F668C2">
      <w:pPr>
        <w:spacing w:after="0" w:line="259" w:lineRule="auto"/>
        <w:ind w:left="0" w:right="5" w:firstLine="0"/>
        <w:rPr>
          <w:color w:val="auto"/>
          <w:sz w:val="28"/>
        </w:rPr>
      </w:pPr>
      <w:r>
        <w:rPr>
          <w:sz w:val="28"/>
        </w:rPr>
        <w:t>The President reported that our spring newsletter was in the office in Springvale.  As we cannot gather to do the mailing the Administrative Committee had decided to mail the newsletter out with our August newsletter.  The spring newsletter is available online now.  Connie also reported that the scholarship money has been mailed to Sanford Regional Technical Center</w:t>
      </w:r>
      <w:r w:rsidR="00D27076">
        <w:rPr>
          <w:sz w:val="28"/>
        </w:rPr>
        <w:t xml:space="preserve"> for their 2020 graduates.  The recipients have not been chosen at this time</w:t>
      </w:r>
      <w:r w:rsidR="00D27076" w:rsidRPr="00081CCB">
        <w:rPr>
          <w:color w:val="auto"/>
          <w:sz w:val="28"/>
        </w:rPr>
        <w:t>.</w:t>
      </w:r>
      <w:r w:rsidR="00627CFE" w:rsidRPr="00081CCB">
        <w:rPr>
          <w:color w:val="auto"/>
          <w:sz w:val="28"/>
        </w:rPr>
        <w:t xml:space="preserve"> They expect to have a virtual Awards Ceremony which we might be able to watch.</w:t>
      </w:r>
    </w:p>
    <w:p w:rsidR="00D27076" w:rsidRDefault="00D27076" w:rsidP="00F668C2">
      <w:pPr>
        <w:spacing w:after="0" w:line="259" w:lineRule="auto"/>
        <w:ind w:left="0" w:right="5" w:firstLine="0"/>
        <w:rPr>
          <w:sz w:val="28"/>
        </w:rPr>
      </w:pPr>
    </w:p>
    <w:p w:rsidR="00D27076" w:rsidRDefault="00D27076" w:rsidP="00F668C2">
      <w:pPr>
        <w:spacing w:after="0" w:line="259" w:lineRule="auto"/>
        <w:ind w:left="0" w:right="5" w:firstLine="0"/>
        <w:rPr>
          <w:sz w:val="28"/>
        </w:rPr>
      </w:pPr>
      <w:r>
        <w:rPr>
          <w:sz w:val="28"/>
        </w:rPr>
        <w:t xml:space="preserve">Craig Dutra reported for the Homecoming Committee.  They are proceeding with the hope that we will be able to meet in October.  The schedule will be very similar to previous Homecomings starting with Pitch and Put Golf on Friday and the evening pizza party.  The Committee is working on the Saturday agenda starting with a “meet and greet” and followed </w:t>
      </w:r>
      <w:r w:rsidRPr="00081CCB">
        <w:rPr>
          <w:color w:val="auto"/>
          <w:sz w:val="28"/>
        </w:rPr>
        <w:t>by</w:t>
      </w:r>
      <w:r w:rsidR="00627CFE" w:rsidRPr="00081CCB">
        <w:rPr>
          <w:color w:val="auto"/>
          <w:sz w:val="28"/>
        </w:rPr>
        <w:t xml:space="preserve"> a group photo and </w:t>
      </w:r>
      <w:r w:rsidRPr="00081CCB">
        <w:rPr>
          <w:color w:val="auto"/>
          <w:sz w:val="28"/>
        </w:rPr>
        <w:t>the</w:t>
      </w:r>
      <w:r w:rsidRPr="00081CCB">
        <w:rPr>
          <w:strike/>
          <w:color w:val="auto"/>
          <w:sz w:val="28"/>
        </w:rPr>
        <w:t xml:space="preserve"> </w:t>
      </w:r>
      <w:r w:rsidR="00627CFE" w:rsidRPr="00081CCB">
        <w:rPr>
          <w:color w:val="auto"/>
          <w:sz w:val="28"/>
        </w:rPr>
        <w:t xml:space="preserve">Annual </w:t>
      </w:r>
      <w:r w:rsidRPr="00081CCB">
        <w:rPr>
          <w:color w:val="auto"/>
          <w:sz w:val="28"/>
        </w:rPr>
        <w:t xml:space="preserve">meeting.  A catered  </w:t>
      </w:r>
      <w:r w:rsidR="00627CFE" w:rsidRPr="00081CCB">
        <w:rPr>
          <w:color w:val="auto"/>
          <w:sz w:val="28"/>
        </w:rPr>
        <w:t xml:space="preserve">lunch </w:t>
      </w:r>
      <w:r w:rsidRPr="00081CCB">
        <w:rPr>
          <w:color w:val="auto"/>
          <w:sz w:val="28"/>
        </w:rPr>
        <w:t xml:space="preserve">will be served followed by campus bus tours. </w:t>
      </w:r>
      <w:r w:rsidR="00627CFE" w:rsidRPr="00081CCB">
        <w:rPr>
          <w:color w:val="auto"/>
          <w:sz w:val="28"/>
        </w:rPr>
        <w:t>The</w:t>
      </w:r>
      <w:r w:rsidR="00627CFE">
        <w:rPr>
          <w:color w:val="FF0000"/>
          <w:sz w:val="28"/>
        </w:rPr>
        <w:t xml:space="preserve"> </w:t>
      </w:r>
      <w:r w:rsidR="00627CFE" w:rsidRPr="00081CCB">
        <w:rPr>
          <w:color w:val="auto"/>
          <w:sz w:val="28"/>
        </w:rPr>
        <w:lastRenderedPageBreak/>
        <w:t xml:space="preserve">annual gathering at </w:t>
      </w:r>
      <w:r w:rsidRPr="00081CCB">
        <w:rPr>
          <w:color w:val="auto"/>
          <w:sz w:val="28"/>
        </w:rPr>
        <w:t xml:space="preserve"> </w:t>
      </w:r>
      <w:r w:rsidR="00627CFE" w:rsidRPr="00081CCB">
        <w:rPr>
          <w:color w:val="auto"/>
          <w:sz w:val="28"/>
        </w:rPr>
        <w:t xml:space="preserve">Hilltop House will be on the agenda. A Cocktail Party (not yet confirmed) and evening meal will be enhanced with live Music, provided by the band "George </w:t>
      </w:r>
      <w:proofErr w:type="spellStart"/>
      <w:r w:rsidR="00627CFE" w:rsidRPr="00081CCB">
        <w:rPr>
          <w:color w:val="auto"/>
          <w:sz w:val="28"/>
        </w:rPr>
        <w:t>Porgie</w:t>
      </w:r>
      <w:proofErr w:type="spellEnd"/>
      <w:r w:rsidR="00627CFE" w:rsidRPr="00081CCB">
        <w:rPr>
          <w:color w:val="auto"/>
          <w:sz w:val="28"/>
        </w:rPr>
        <w:t xml:space="preserve"> and the Cry Babies" </w:t>
      </w:r>
      <w:r w:rsidRPr="00081CCB">
        <w:rPr>
          <w:color w:val="auto"/>
          <w:sz w:val="28"/>
        </w:rPr>
        <w:t xml:space="preserve">The weekend will end with </w:t>
      </w:r>
      <w:r w:rsidR="00627CFE" w:rsidRPr="00081CCB">
        <w:rPr>
          <w:color w:val="auto"/>
          <w:sz w:val="28"/>
        </w:rPr>
        <w:t xml:space="preserve">the SMBC </w:t>
      </w:r>
      <w:r w:rsidRPr="00081CCB">
        <w:rPr>
          <w:color w:val="auto"/>
          <w:sz w:val="28"/>
        </w:rPr>
        <w:t xml:space="preserve"> Sunday breakfast</w:t>
      </w:r>
      <w:r w:rsidR="00627CFE" w:rsidRPr="00081CCB">
        <w:rPr>
          <w:color w:val="auto"/>
          <w:sz w:val="28"/>
        </w:rPr>
        <w:t xml:space="preserve"> highlighting </w:t>
      </w:r>
      <w:r w:rsidR="004E770C" w:rsidRPr="00081CCB">
        <w:rPr>
          <w:color w:val="auto"/>
          <w:sz w:val="28"/>
        </w:rPr>
        <w:t xml:space="preserve">speaker </w:t>
      </w:r>
      <w:r w:rsidR="00627CFE" w:rsidRPr="00081CCB">
        <w:rPr>
          <w:color w:val="auto"/>
          <w:sz w:val="28"/>
        </w:rPr>
        <w:t xml:space="preserve">Professor John </w:t>
      </w:r>
      <w:proofErr w:type="spellStart"/>
      <w:r w:rsidR="00627CFE" w:rsidRPr="00081CCB">
        <w:rPr>
          <w:color w:val="auto"/>
          <w:sz w:val="28"/>
        </w:rPr>
        <w:t>Massaro</w:t>
      </w:r>
      <w:proofErr w:type="spellEnd"/>
      <w:r w:rsidRPr="00081CCB">
        <w:rPr>
          <w:color w:val="auto"/>
          <w:sz w:val="28"/>
        </w:rPr>
        <w:t xml:space="preserve">.  </w:t>
      </w:r>
      <w:r w:rsidR="00627CFE" w:rsidRPr="00081CCB">
        <w:rPr>
          <w:color w:val="auto"/>
          <w:sz w:val="28"/>
        </w:rPr>
        <w:t xml:space="preserve">The decision on whether to hold Homecoming </w:t>
      </w:r>
      <w:r w:rsidR="002B54B3" w:rsidRPr="00081CCB">
        <w:rPr>
          <w:color w:val="auto"/>
          <w:sz w:val="28"/>
        </w:rPr>
        <w:t xml:space="preserve">in view of Covid-19 </w:t>
      </w:r>
      <w:r w:rsidR="00627CFE" w:rsidRPr="00081CCB">
        <w:rPr>
          <w:color w:val="auto"/>
          <w:sz w:val="28"/>
        </w:rPr>
        <w:t xml:space="preserve">will be made at the August Board Meeting, based on the Maine CDC recommendations on group gatherings of more than 50 people, and what Maine universities will be doing for their fall semester. </w:t>
      </w:r>
      <w:r w:rsidRPr="00081CCB">
        <w:rPr>
          <w:color w:val="auto"/>
          <w:sz w:val="28"/>
        </w:rPr>
        <w:t>The precise information</w:t>
      </w:r>
      <w:r>
        <w:rPr>
          <w:sz w:val="28"/>
        </w:rPr>
        <w:t xml:space="preserve"> will be included in the August newsletter.</w:t>
      </w:r>
    </w:p>
    <w:p w:rsidR="00D27076" w:rsidRDefault="00D27076" w:rsidP="00F668C2">
      <w:pPr>
        <w:spacing w:after="0" w:line="259" w:lineRule="auto"/>
        <w:ind w:left="0" w:right="5" w:firstLine="0"/>
        <w:rPr>
          <w:sz w:val="28"/>
        </w:rPr>
      </w:pPr>
    </w:p>
    <w:p w:rsidR="00D27076" w:rsidRDefault="00D27076" w:rsidP="00F668C2">
      <w:pPr>
        <w:spacing w:after="0" w:line="259" w:lineRule="auto"/>
        <w:ind w:left="0" w:right="5" w:firstLine="0"/>
        <w:rPr>
          <w:sz w:val="28"/>
        </w:rPr>
      </w:pPr>
      <w:r>
        <w:rPr>
          <w:sz w:val="28"/>
        </w:rPr>
        <w:t>Lorraine reported that she has contacted the classes who might wish to schedule their class reunions.  She stated that she will post information on Facebook so that people can make plans.</w:t>
      </w:r>
    </w:p>
    <w:p w:rsidR="00D27076" w:rsidRDefault="00D27076" w:rsidP="00F668C2">
      <w:pPr>
        <w:spacing w:after="0" w:line="259" w:lineRule="auto"/>
        <w:ind w:left="0" w:right="5" w:firstLine="0"/>
        <w:rPr>
          <w:sz w:val="28"/>
        </w:rPr>
      </w:pPr>
    </w:p>
    <w:p w:rsidR="00D27076" w:rsidRPr="00081CCB" w:rsidRDefault="00D27076" w:rsidP="00F668C2">
      <w:pPr>
        <w:spacing w:after="0" w:line="259" w:lineRule="auto"/>
        <w:ind w:left="0" w:right="5" w:firstLine="0"/>
        <w:rPr>
          <w:color w:val="auto"/>
          <w:sz w:val="28"/>
        </w:rPr>
      </w:pPr>
      <w:r w:rsidRPr="00081CCB">
        <w:rPr>
          <w:color w:val="auto"/>
          <w:sz w:val="28"/>
        </w:rPr>
        <w:t>Peg Driscoll gave a report on the Nasson C</w:t>
      </w:r>
      <w:r w:rsidR="002B54B3" w:rsidRPr="00081CCB">
        <w:rPr>
          <w:color w:val="auto"/>
          <w:sz w:val="28"/>
        </w:rPr>
        <w:t>ommunity Center.  The Center's plans to r</w:t>
      </w:r>
      <w:r w:rsidRPr="00081CCB">
        <w:rPr>
          <w:color w:val="auto"/>
          <w:sz w:val="28"/>
        </w:rPr>
        <w:t>eplace the floor this coming fall</w:t>
      </w:r>
      <w:r w:rsidR="002B54B3" w:rsidRPr="00081CCB">
        <w:rPr>
          <w:color w:val="auto"/>
          <w:sz w:val="28"/>
        </w:rPr>
        <w:t xml:space="preserve"> are on hold because of Covid-19, however a "clerk of the works" has been found to oversee the project when it gets going again</w:t>
      </w:r>
      <w:r w:rsidRPr="00081CCB">
        <w:rPr>
          <w:color w:val="auto"/>
          <w:sz w:val="28"/>
        </w:rPr>
        <w:t>.  The quarantine has stopped most activities at the Center</w:t>
      </w:r>
      <w:r w:rsidR="002B54B3" w:rsidRPr="00081CCB">
        <w:rPr>
          <w:color w:val="auto"/>
          <w:sz w:val="28"/>
        </w:rPr>
        <w:t xml:space="preserve">, although the Day Care is open with about 12 children attending. The gym and Little theatre are closed due to the governor's stay at home orders. </w:t>
      </w:r>
      <w:r w:rsidR="004E770C" w:rsidRPr="00081CCB">
        <w:rPr>
          <w:color w:val="auto"/>
          <w:sz w:val="28"/>
        </w:rPr>
        <w:t xml:space="preserve">  P</w:t>
      </w:r>
      <w:r w:rsidR="00BE78F6" w:rsidRPr="00081CCB">
        <w:rPr>
          <w:color w:val="auto"/>
          <w:sz w:val="28"/>
        </w:rPr>
        <w:t>lans proceed with the hope that we will soon be able to be out and about.</w:t>
      </w:r>
      <w:r w:rsidR="002B54B3" w:rsidRPr="00081CCB">
        <w:rPr>
          <w:color w:val="auto"/>
          <w:sz w:val="28"/>
        </w:rPr>
        <w:t xml:space="preserve"> The Center applied for and received a small business loan  from the federal stimulus package that allows them to continue to pay staff and conduct maintenance for 8  weeks.</w:t>
      </w:r>
    </w:p>
    <w:p w:rsidR="00BE78F6" w:rsidRDefault="00BE78F6" w:rsidP="00F668C2">
      <w:pPr>
        <w:spacing w:after="0" w:line="259" w:lineRule="auto"/>
        <w:ind w:left="0" w:right="5" w:firstLine="0"/>
        <w:rPr>
          <w:sz w:val="28"/>
        </w:rPr>
      </w:pPr>
    </w:p>
    <w:p w:rsidR="00BE78F6" w:rsidRPr="00081CCB" w:rsidRDefault="00BE78F6" w:rsidP="00F668C2">
      <w:pPr>
        <w:spacing w:after="0" w:line="259" w:lineRule="auto"/>
        <w:ind w:left="0" w:right="5" w:firstLine="0"/>
        <w:rPr>
          <w:color w:val="auto"/>
          <w:sz w:val="28"/>
        </w:rPr>
      </w:pPr>
      <w:r w:rsidRPr="00081CCB">
        <w:rPr>
          <w:color w:val="auto"/>
          <w:sz w:val="28"/>
        </w:rPr>
        <w:t>President Witherby reported that a decision on the auditing of our financial records is currently on hold</w:t>
      </w:r>
      <w:r w:rsidR="002B54B3" w:rsidRPr="00081CCB">
        <w:rPr>
          <w:color w:val="auto"/>
          <w:sz w:val="28"/>
        </w:rPr>
        <w:t xml:space="preserve"> and will be reviewed at our next "in perso</w:t>
      </w:r>
      <w:r w:rsidR="004E770C" w:rsidRPr="00081CCB">
        <w:rPr>
          <w:color w:val="auto"/>
          <w:sz w:val="28"/>
        </w:rPr>
        <w:t>n</w:t>
      </w:r>
      <w:r w:rsidR="002B54B3" w:rsidRPr="00081CCB">
        <w:rPr>
          <w:color w:val="auto"/>
          <w:sz w:val="28"/>
        </w:rPr>
        <w:t>" meeting</w:t>
      </w:r>
      <w:r w:rsidRPr="00081CCB">
        <w:rPr>
          <w:color w:val="auto"/>
          <w:sz w:val="28"/>
        </w:rPr>
        <w:t>.</w:t>
      </w:r>
    </w:p>
    <w:p w:rsidR="000C4A41" w:rsidRDefault="000C4A41"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BE78F6">
        <w:rPr>
          <w:sz w:val="28"/>
        </w:rPr>
        <w:t>reviewed the financial report.</w:t>
      </w:r>
      <w:r w:rsidR="00985583">
        <w:rPr>
          <w:sz w:val="28"/>
        </w:rPr>
        <w:t xml:space="preserve">  </w:t>
      </w:r>
      <w:r w:rsidR="00E25230">
        <w:rPr>
          <w:sz w:val="28"/>
        </w:rPr>
        <w:t xml:space="preserve">A </w:t>
      </w:r>
      <w:r>
        <w:rPr>
          <w:sz w:val="28"/>
        </w:rPr>
        <w:t>motion was made to accept the Treasurer’s report.  The motion was seconded and the vote carried in favor</w:t>
      </w:r>
      <w:r w:rsidR="00013E31">
        <w:rPr>
          <w:sz w:val="28"/>
        </w:rPr>
        <w:t>.</w:t>
      </w: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 xml:space="preserve">meeting adjourned </w:t>
      </w:r>
      <w:r w:rsidR="00BE78F6">
        <w:rPr>
          <w:sz w:val="28"/>
        </w:rPr>
        <w:t>at 11</w:t>
      </w:r>
      <w:r w:rsidR="00BE6AA8">
        <w:rPr>
          <w:sz w:val="28"/>
        </w:rPr>
        <w:t>:0</w:t>
      </w:r>
      <w:r w:rsidR="0015235A">
        <w:rPr>
          <w:sz w:val="28"/>
        </w:rPr>
        <w:t>0.</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lastRenderedPageBreak/>
        <w:t xml:space="preserve">Nina Eastman Chabot ‘57 </w:t>
      </w:r>
    </w:p>
    <w:p w:rsidR="00373E94" w:rsidRPr="00566718" w:rsidRDefault="00DD1B73">
      <w:pPr>
        <w:ind w:left="-5"/>
        <w:rPr>
          <w:sz w:val="28"/>
          <w:szCs w:val="28"/>
        </w:rPr>
      </w:pPr>
      <w:r w:rsidRPr="00566718">
        <w:rPr>
          <w:sz w:val="28"/>
          <w:szCs w:val="28"/>
        </w:rPr>
        <w:t xml:space="preserve">Recording Secretary </w:t>
      </w: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p>
    <w:p w:rsidR="00905364" w:rsidRDefault="00DD1B73" w:rsidP="00BE78F6">
      <w:pPr>
        <w:spacing w:after="0" w:line="259" w:lineRule="auto"/>
        <w:ind w:left="0" w:firstLine="0"/>
        <w:rPr>
          <w:sz w:val="28"/>
          <w:szCs w:val="28"/>
        </w:rPr>
      </w:pPr>
      <w:r w:rsidRPr="00566718">
        <w:rPr>
          <w:sz w:val="28"/>
          <w:szCs w:val="28"/>
        </w:rPr>
        <w:t xml:space="preserve"> </w:t>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p>
    <w:p w:rsidR="00BE78F6"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r>
      <w:r w:rsidR="00C37FBC">
        <w:rPr>
          <w:sz w:val="28"/>
          <w:szCs w:val="28"/>
        </w:rPr>
        <w:tab/>
      </w:r>
      <w:r w:rsidR="00905364">
        <w:rPr>
          <w:sz w:val="28"/>
          <w:szCs w:val="28"/>
        </w:rPr>
        <w:t xml:space="preserve">               </w:t>
      </w:r>
      <w:r w:rsidR="00DD1B73" w:rsidRPr="00566718">
        <w:rPr>
          <w:sz w:val="28"/>
          <w:szCs w:val="28"/>
        </w:rPr>
        <w:tab/>
        <w:t xml:space="preserve"> </w:t>
      </w:r>
    </w:p>
    <w:p w:rsidR="00BE78F6" w:rsidRDefault="00BE78F6"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Craig Dutra</w:t>
      </w:r>
    </w:p>
    <w:p w:rsidR="00373E94" w:rsidRPr="00566718" w:rsidRDefault="00BE78F6"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Mark Hoffman</w:t>
      </w:r>
      <w:r w:rsidR="00905364">
        <w:rPr>
          <w:sz w:val="28"/>
          <w:szCs w:val="28"/>
        </w:rPr>
        <w:tab/>
      </w:r>
      <w:r>
        <w:rPr>
          <w:sz w:val="28"/>
          <w:szCs w:val="28"/>
        </w:rPr>
        <w:tab/>
        <w:t xml:space="preserve">           </w:t>
      </w:r>
      <w:r w:rsidR="00040F7F">
        <w:rPr>
          <w:sz w:val="28"/>
          <w:szCs w:val="28"/>
        </w:rPr>
        <w:tab/>
      </w:r>
      <w:r w:rsidR="00040F7F">
        <w:rPr>
          <w:sz w:val="28"/>
          <w:szCs w:val="28"/>
        </w:rPr>
        <w:tab/>
      </w:r>
    </w:p>
    <w:p w:rsidR="00BA5DC3" w:rsidRDefault="00040F7F" w:rsidP="00BE78F6">
      <w:pPr>
        <w:tabs>
          <w:tab w:val="center" w:pos="1440"/>
          <w:tab w:val="center" w:pos="2161"/>
          <w:tab w:val="center" w:pos="2881"/>
          <w:tab w:val="center" w:pos="3601"/>
          <w:tab w:val="center" w:pos="4321"/>
          <w:tab w:val="center" w:pos="5559"/>
        </w:tabs>
        <w:rPr>
          <w:sz w:val="28"/>
          <w:szCs w:val="28"/>
        </w:rPr>
      </w:pPr>
      <w:r>
        <w:rPr>
          <w:sz w:val="28"/>
          <w:szCs w:val="28"/>
        </w:rPr>
        <w:t>Carl Johnson</w:t>
      </w:r>
      <w:r w:rsidR="00D93EDC">
        <w:rPr>
          <w:sz w:val="28"/>
          <w:szCs w:val="28"/>
        </w:rPr>
        <w:t xml:space="preserve"> </w:t>
      </w:r>
    </w:p>
    <w:p w:rsidR="00D93EDC" w:rsidRDefault="00BA5DC3" w:rsidP="00BE78F6">
      <w:pPr>
        <w:tabs>
          <w:tab w:val="center" w:pos="1440"/>
          <w:tab w:val="center" w:pos="2161"/>
          <w:tab w:val="center" w:pos="2881"/>
          <w:tab w:val="center" w:pos="3601"/>
          <w:tab w:val="center" w:pos="4321"/>
          <w:tab w:val="center" w:pos="5559"/>
        </w:tabs>
        <w:rPr>
          <w:sz w:val="28"/>
          <w:szCs w:val="28"/>
        </w:rPr>
      </w:pPr>
      <w:r>
        <w:rPr>
          <w:sz w:val="28"/>
          <w:szCs w:val="28"/>
        </w:rPr>
        <w:t>Jim Leach</w:t>
      </w:r>
      <w:r w:rsidR="00D93EDC">
        <w:rPr>
          <w:sz w:val="28"/>
          <w:szCs w:val="28"/>
        </w:rPr>
        <w:t xml:space="preserve">                             </w:t>
      </w:r>
      <w:r w:rsidR="00D93EDC">
        <w:rPr>
          <w:sz w:val="28"/>
          <w:szCs w:val="28"/>
        </w:rPr>
        <w:tab/>
      </w:r>
      <w:r w:rsidR="00905364">
        <w:rPr>
          <w:sz w:val="28"/>
          <w:szCs w:val="28"/>
        </w:rPr>
        <w:tab/>
      </w:r>
      <w:r w:rsidR="00D93EDC">
        <w:rPr>
          <w:sz w:val="28"/>
          <w:szCs w:val="28"/>
        </w:rPr>
        <w:tab/>
        <w:t xml:space="preserve">     </w:t>
      </w:r>
      <w:r w:rsidR="00CE3E62">
        <w:rPr>
          <w:sz w:val="28"/>
          <w:szCs w:val="28"/>
        </w:rPr>
        <w:t xml:space="preserve">            </w:t>
      </w:r>
      <w:r w:rsidR="00CE3E62">
        <w:rPr>
          <w:sz w:val="28"/>
          <w:szCs w:val="28"/>
        </w:rPr>
        <w:tab/>
      </w:r>
      <w:r w:rsidR="00E72317">
        <w:rPr>
          <w:sz w:val="28"/>
          <w:szCs w:val="28"/>
        </w:rPr>
        <w:tab/>
      </w:r>
      <w:r w:rsidR="00D93EDC">
        <w:rPr>
          <w:sz w:val="28"/>
          <w:szCs w:val="28"/>
        </w:rPr>
        <w:t xml:space="preserve">                    </w:t>
      </w:r>
      <w:r w:rsidR="00CE3E62">
        <w:rPr>
          <w:sz w:val="28"/>
          <w:szCs w:val="28"/>
        </w:rPr>
        <w:t xml:space="preserve">                              </w:t>
      </w:r>
    </w:p>
    <w:p w:rsidR="00BA5DC3" w:rsidRDefault="00BA5DC3" w:rsidP="00BE78F6">
      <w:pPr>
        <w:tabs>
          <w:tab w:val="center" w:pos="1440"/>
          <w:tab w:val="center" w:pos="2161"/>
          <w:tab w:val="center" w:pos="2881"/>
          <w:tab w:val="center" w:pos="3601"/>
          <w:tab w:val="center" w:pos="4321"/>
          <w:tab w:val="center" w:pos="5559"/>
        </w:tabs>
        <w:ind w:left="0" w:firstLine="0"/>
        <w:rPr>
          <w:sz w:val="28"/>
          <w:szCs w:val="28"/>
        </w:rPr>
      </w:pPr>
      <w:r>
        <w:rPr>
          <w:sz w:val="28"/>
          <w:szCs w:val="28"/>
        </w:rPr>
        <w:t>Jan Longfellow</w:t>
      </w:r>
    </w:p>
    <w:p w:rsidR="00BA5DC3" w:rsidRDefault="00BA5DC3" w:rsidP="00BE78F6">
      <w:pPr>
        <w:tabs>
          <w:tab w:val="center" w:pos="1440"/>
          <w:tab w:val="center" w:pos="2161"/>
          <w:tab w:val="center" w:pos="2881"/>
          <w:tab w:val="center" w:pos="3601"/>
          <w:tab w:val="center" w:pos="4321"/>
          <w:tab w:val="center" w:pos="5559"/>
        </w:tabs>
        <w:ind w:left="0" w:firstLine="0"/>
        <w:rPr>
          <w:sz w:val="28"/>
          <w:szCs w:val="28"/>
        </w:rPr>
      </w:pPr>
      <w:r>
        <w:rPr>
          <w:sz w:val="28"/>
          <w:szCs w:val="28"/>
        </w:rPr>
        <w:t xml:space="preserve">Lorraine </w:t>
      </w:r>
      <w:proofErr w:type="spellStart"/>
      <w:r>
        <w:rPr>
          <w:sz w:val="28"/>
          <w:szCs w:val="28"/>
        </w:rPr>
        <w:t>Masure</w:t>
      </w:r>
      <w:proofErr w:type="spellEnd"/>
    </w:p>
    <w:p w:rsidR="00BA5DC3" w:rsidRDefault="00BA5DC3" w:rsidP="00BE78F6">
      <w:pPr>
        <w:tabs>
          <w:tab w:val="center" w:pos="1440"/>
          <w:tab w:val="center" w:pos="2161"/>
          <w:tab w:val="center" w:pos="2881"/>
          <w:tab w:val="center" w:pos="3601"/>
          <w:tab w:val="center" w:pos="4321"/>
          <w:tab w:val="center" w:pos="5559"/>
        </w:tabs>
        <w:ind w:left="0" w:firstLine="0"/>
        <w:rPr>
          <w:sz w:val="28"/>
          <w:szCs w:val="28"/>
        </w:rPr>
      </w:pPr>
      <w:r>
        <w:rPr>
          <w:sz w:val="28"/>
          <w:szCs w:val="28"/>
        </w:rPr>
        <w:t xml:space="preserve">Suzanne </w:t>
      </w:r>
      <w:proofErr w:type="spellStart"/>
      <w:r>
        <w:rPr>
          <w:sz w:val="28"/>
          <w:szCs w:val="28"/>
        </w:rPr>
        <w:t>Rouilard</w:t>
      </w:r>
      <w:proofErr w:type="spellEnd"/>
    </w:p>
    <w:p w:rsidR="00BA5DC3" w:rsidRPr="00081CCB" w:rsidRDefault="00BA5DC3"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Connie Witherby</w:t>
      </w:r>
    </w:p>
    <w:p w:rsidR="00627CFE" w:rsidRPr="00081CCB" w:rsidRDefault="00627CFE"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Merrill Marsh</w:t>
      </w:r>
    </w:p>
    <w:p w:rsidR="00627CFE" w:rsidRPr="00081CCB" w:rsidRDefault="00627CFE"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Ray Kelley</w:t>
      </w:r>
    </w:p>
    <w:p w:rsidR="00627CFE" w:rsidRPr="00081CCB" w:rsidRDefault="00627CFE"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Allan Walker</w:t>
      </w:r>
    </w:p>
    <w:p w:rsidR="00627CFE" w:rsidRPr="00081CCB" w:rsidRDefault="00627CFE"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Priscilla Walker</w:t>
      </w:r>
    </w:p>
    <w:p w:rsidR="00627CFE" w:rsidRPr="00081CCB" w:rsidRDefault="00627CFE" w:rsidP="00BE78F6">
      <w:pPr>
        <w:tabs>
          <w:tab w:val="center" w:pos="1440"/>
          <w:tab w:val="center" w:pos="2161"/>
          <w:tab w:val="center" w:pos="2881"/>
          <w:tab w:val="center" w:pos="3601"/>
          <w:tab w:val="center" w:pos="4321"/>
          <w:tab w:val="center" w:pos="5559"/>
        </w:tabs>
        <w:ind w:left="0" w:firstLine="0"/>
        <w:rPr>
          <w:color w:val="auto"/>
          <w:sz w:val="28"/>
          <w:szCs w:val="28"/>
        </w:rPr>
      </w:pPr>
      <w:r w:rsidRPr="00081CCB">
        <w:rPr>
          <w:color w:val="auto"/>
          <w:sz w:val="28"/>
          <w:szCs w:val="28"/>
        </w:rPr>
        <w:t>Midge Sanborn</w:t>
      </w:r>
    </w:p>
    <w:p w:rsidR="00BA5DC3" w:rsidRPr="00081CCB" w:rsidRDefault="00BA5DC3" w:rsidP="00BE78F6">
      <w:pPr>
        <w:tabs>
          <w:tab w:val="center" w:pos="1440"/>
          <w:tab w:val="center" w:pos="2161"/>
          <w:tab w:val="center" w:pos="2881"/>
          <w:tab w:val="center" w:pos="3601"/>
          <w:tab w:val="center" w:pos="4321"/>
          <w:tab w:val="center" w:pos="5559"/>
        </w:tabs>
        <w:ind w:left="0" w:firstLine="0"/>
        <w:rPr>
          <w:color w:val="auto"/>
          <w:sz w:val="28"/>
          <w:szCs w:val="28"/>
        </w:rPr>
      </w:pPr>
    </w:p>
    <w:p w:rsidR="00796091" w:rsidRDefault="00627CFE" w:rsidP="00BE78F6">
      <w:pPr>
        <w:tabs>
          <w:tab w:val="center" w:pos="1440"/>
          <w:tab w:val="center" w:pos="2161"/>
          <w:tab w:val="center" w:pos="2881"/>
          <w:tab w:val="center" w:pos="3601"/>
          <w:tab w:val="center" w:pos="4321"/>
          <w:tab w:val="center" w:pos="5559"/>
        </w:tabs>
        <w:ind w:left="0" w:firstLine="0"/>
        <w:rPr>
          <w:sz w:val="28"/>
          <w:szCs w:val="28"/>
        </w:rPr>
      </w:pPr>
      <w:r>
        <w:rPr>
          <w:sz w:val="28"/>
          <w:szCs w:val="28"/>
        </w:rPr>
        <w:t>Emily Sheffield - NCC Exec Director and our bookkeeper</w:t>
      </w:r>
      <w:r w:rsidR="00AE7CFB">
        <w:rPr>
          <w:sz w:val="28"/>
          <w:szCs w:val="28"/>
        </w:rPr>
        <w:tab/>
      </w:r>
      <w:r w:rsidR="00AE7CFB">
        <w:rPr>
          <w:sz w:val="28"/>
          <w:szCs w:val="28"/>
        </w:rPr>
        <w:tab/>
      </w:r>
      <w:r w:rsidR="00AE7CFB">
        <w:rPr>
          <w:sz w:val="28"/>
          <w:szCs w:val="28"/>
        </w:rPr>
        <w:tab/>
      </w:r>
      <w:r w:rsidR="00AE7CFB">
        <w:rPr>
          <w:sz w:val="28"/>
          <w:szCs w:val="28"/>
        </w:rPr>
        <w:tab/>
      </w:r>
      <w:r w:rsidR="00AE7CFB">
        <w:rPr>
          <w:sz w:val="28"/>
          <w:szCs w:val="28"/>
        </w:rPr>
        <w:tab/>
      </w:r>
    </w:p>
    <w:p w:rsidR="00040F7F" w:rsidRDefault="00040F7F" w:rsidP="00E72317">
      <w:pPr>
        <w:tabs>
          <w:tab w:val="center" w:pos="1440"/>
          <w:tab w:val="center" w:pos="2161"/>
          <w:tab w:val="center" w:pos="2881"/>
          <w:tab w:val="center" w:pos="3601"/>
          <w:tab w:val="center" w:pos="4321"/>
          <w:tab w:val="center" w:pos="5559"/>
        </w:tabs>
        <w:rPr>
          <w:sz w:val="28"/>
          <w:szCs w:val="28"/>
        </w:rPr>
      </w:pPr>
    </w:p>
    <w:sectPr w:rsidR="00040F7F" w:rsidSect="005F344B">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20"/>
  <w:characterSpacingControl w:val="doNotCompress"/>
  <w:compat>
    <w:useFELayout/>
  </w:compat>
  <w:rsids>
    <w:rsidRoot w:val="00373E94"/>
    <w:rsid w:val="000038A9"/>
    <w:rsid w:val="00013E31"/>
    <w:rsid w:val="00040F7F"/>
    <w:rsid w:val="00077358"/>
    <w:rsid w:val="00081CCB"/>
    <w:rsid w:val="000C4A41"/>
    <w:rsid w:val="00121237"/>
    <w:rsid w:val="00146EFF"/>
    <w:rsid w:val="0015235A"/>
    <w:rsid w:val="001E2FEA"/>
    <w:rsid w:val="00270D07"/>
    <w:rsid w:val="002B54B3"/>
    <w:rsid w:val="002E35C5"/>
    <w:rsid w:val="00373E94"/>
    <w:rsid w:val="00375E4D"/>
    <w:rsid w:val="003C3F72"/>
    <w:rsid w:val="00456005"/>
    <w:rsid w:val="004A0A9D"/>
    <w:rsid w:val="004B2462"/>
    <w:rsid w:val="004E770C"/>
    <w:rsid w:val="004F36F2"/>
    <w:rsid w:val="00560772"/>
    <w:rsid w:val="00566718"/>
    <w:rsid w:val="005A112B"/>
    <w:rsid w:val="005A4043"/>
    <w:rsid w:val="005A4836"/>
    <w:rsid w:val="005F344B"/>
    <w:rsid w:val="00620689"/>
    <w:rsid w:val="00627CFE"/>
    <w:rsid w:val="006C34BC"/>
    <w:rsid w:val="00704C15"/>
    <w:rsid w:val="00735BF8"/>
    <w:rsid w:val="00796091"/>
    <w:rsid w:val="00880CB1"/>
    <w:rsid w:val="00896892"/>
    <w:rsid w:val="008E78B3"/>
    <w:rsid w:val="00902087"/>
    <w:rsid w:val="00905364"/>
    <w:rsid w:val="00950747"/>
    <w:rsid w:val="00985583"/>
    <w:rsid w:val="009A7EC7"/>
    <w:rsid w:val="00A41A9E"/>
    <w:rsid w:val="00A5009D"/>
    <w:rsid w:val="00A56798"/>
    <w:rsid w:val="00A774BE"/>
    <w:rsid w:val="00AE7CFB"/>
    <w:rsid w:val="00AF5051"/>
    <w:rsid w:val="00B92966"/>
    <w:rsid w:val="00BA5DC3"/>
    <w:rsid w:val="00BA7BEE"/>
    <w:rsid w:val="00BC4343"/>
    <w:rsid w:val="00BE6AA8"/>
    <w:rsid w:val="00BE78F6"/>
    <w:rsid w:val="00C37FBC"/>
    <w:rsid w:val="00CE3E62"/>
    <w:rsid w:val="00D11C86"/>
    <w:rsid w:val="00D27076"/>
    <w:rsid w:val="00D93EDC"/>
    <w:rsid w:val="00DC5A09"/>
    <w:rsid w:val="00DD1B73"/>
    <w:rsid w:val="00E0501D"/>
    <w:rsid w:val="00E25230"/>
    <w:rsid w:val="00E72317"/>
    <w:rsid w:val="00E80517"/>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4B"/>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3</cp:revision>
  <cp:lastPrinted>2019-08-12T19:06:00Z</cp:lastPrinted>
  <dcterms:created xsi:type="dcterms:W3CDTF">2020-05-09T19:40:00Z</dcterms:created>
  <dcterms:modified xsi:type="dcterms:W3CDTF">2020-07-28T15:52:00Z</dcterms:modified>
</cp:coreProperties>
</file>