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9F" w:rsidRDefault="008E77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6.4pt;margin-top:12pt;width:409.6pt;height:6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" fillcolor="white [3201]" strokeweight=".5pt">
            <v:textbox>
              <w:txbxContent>
                <w:p w:rsidR="00E301CC" w:rsidRPr="00E301CC" w:rsidRDefault="00E301CC" w:rsidP="00E301CC">
                  <w:pPr>
                    <w:jc w:val="center"/>
                    <w:rPr>
                      <w:rFonts w:ascii="Arial Bold" w:hAnsi="Arial Bold" w:cs="Times New Roman (Body CS)"/>
                      <w:b/>
                    </w:rPr>
                  </w:pPr>
                  <w:r w:rsidRPr="00E301CC">
                    <w:rPr>
                      <w:rFonts w:cstheme="minorHAnsi"/>
                      <w:b/>
                      <w:sz w:val="28"/>
                      <w:szCs w:val="28"/>
                    </w:rPr>
                    <w:t>NASSON COLLEGE ALUMNI ASSOCIATION MINUTES</w:t>
                  </w:r>
                  <w:r>
                    <w:rPr>
                      <w:rFonts w:ascii="Arial Bold" w:hAnsi="Arial Bold" w:cs="Times New Roman (Body CS)"/>
                      <w:b/>
                      <w:sz w:val="28"/>
                    </w:rPr>
                    <w:br/>
                  </w:r>
                  <w:r>
                    <w:rPr>
                      <w:rFonts w:ascii="Arial Bold" w:hAnsi="Arial Bold" w:cs="Times New Roman (Body CS)"/>
                      <w:b/>
                    </w:rPr>
                    <w:br/>
                  </w:r>
                  <w:r w:rsidRPr="00E301CC">
                    <w:rPr>
                      <w:rFonts w:cstheme="minorHAnsi"/>
                      <w:b/>
                      <w:sz w:val="28"/>
                      <w:szCs w:val="28"/>
                    </w:rPr>
                    <w:t>Homecoming</w:t>
                  </w:r>
                  <w:r w:rsidR="00C724F4">
                    <w:rPr>
                      <w:rFonts w:cstheme="minorHAnsi"/>
                      <w:b/>
                      <w:sz w:val="28"/>
                      <w:szCs w:val="28"/>
                    </w:rPr>
                    <w:t>:</w:t>
                  </w:r>
                  <w:r w:rsidRPr="00E301CC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C724F4">
                    <w:rPr>
                      <w:rFonts w:cstheme="minorHAnsi"/>
                      <w:b/>
                      <w:sz w:val="28"/>
                      <w:szCs w:val="28"/>
                    </w:rPr>
                    <w:t xml:space="preserve">10:00 am, Saturday, </w:t>
                  </w:r>
                  <w:r w:rsidRPr="00E301CC">
                    <w:rPr>
                      <w:rFonts w:cstheme="minorHAnsi"/>
                      <w:b/>
                      <w:sz w:val="28"/>
                      <w:szCs w:val="28"/>
                    </w:rPr>
                    <w:t>October 3, 202</w:t>
                  </w:r>
                  <w:r w:rsidR="00347350">
                    <w:rPr>
                      <w:rFonts w:cstheme="minorHAnsi"/>
                      <w:b/>
                      <w:sz w:val="28"/>
                      <w:szCs w:val="28"/>
                    </w:rPr>
                    <w:t>0</w:t>
                  </w:r>
                  <w:r w:rsidR="003214AB">
                    <w:rPr>
                      <w:rFonts w:cstheme="minorHAnsi"/>
                      <w:b/>
                      <w:sz w:val="28"/>
                      <w:szCs w:val="28"/>
                    </w:rPr>
                    <w:t xml:space="preserve"> (Virtual)</w:t>
                  </w:r>
                </w:p>
              </w:txbxContent>
            </v:textbox>
          </v:shape>
        </w:pict>
      </w:r>
      <w:r w:rsidR="00E301CC">
        <w:rPr>
          <w:noProof/>
        </w:rPr>
        <w:drawing>
          <wp:inline distT="0" distB="0" distL="0" distR="0">
            <wp:extent cx="1029992" cy="11176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60" cy="111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CC" w:rsidRDefault="00E301CC"/>
    <w:p w:rsidR="00E301CC" w:rsidRDefault="00E301CC"/>
    <w:p w:rsidR="009F5565" w:rsidRDefault="009F5565" w:rsidP="009F5565">
      <w:r>
        <w:rPr>
          <w:b/>
          <w:bCs/>
        </w:rPr>
        <w:t>1</w:t>
      </w:r>
      <w:r w:rsidRPr="00E301CC">
        <w:rPr>
          <w:b/>
          <w:bCs/>
        </w:rPr>
        <w:t>. Call to order</w:t>
      </w:r>
      <w:r>
        <w:rPr>
          <w:b/>
          <w:bCs/>
        </w:rPr>
        <w:t>:</w:t>
      </w:r>
      <w:r>
        <w:rPr>
          <w:b/>
          <w:bCs/>
        </w:rPr>
        <w:br/>
      </w:r>
      <w:r>
        <w:t>The meeting was called to order at 10:02 am by President Constance Witherby, ’73.</w:t>
      </w:r>
      <w:r w:rsidR="002A344A">
        <w:t xml:space="preserve"> Connie welcomed and thanked those attending, adding that our snail-mail membership list hovers at around 2,100 members.  We do lose and gain members throughout the year.  </w:t>
      </w:r>
    </w:p>
    <w:p w:rsidR="009F5565" w:rsidRDefault="009F5565" w:rsidP="009F5565">
      <w:r>
        <w:t xml:space="preserve">  </w:t>
      </w:r>
    </w:p>
    <w:p w:rsidR="00E301CC" w:rsidRDefault="009F5565">
      <w:pPr>
        <w:rPr>
          <w:b/>
          <w:bCs/>
        </w:rPr>
      </w:pPr>
      <w:r>
        <w:rPr>
          <w:b/>
          <w:bCs/>
        </w:rPr>
        <w:t>2</w:t>
      </w:r>
      <w:r w:rsidR="00E301CC">
        <w:rPr>
          <w:b/>
          <w:bCs/>
        </w:rPr>
        <w:t xml:space="preserve">. </w:t>
      </w:r>
      <w:r w:rsidR="004E13DD">
        <w:rPr>
          <w:b/>
          <w:bCs/>
        </w:rPr>
        <w:t>Board members in attendance and constituting a quorum were:</w:t>
      </w:r>
    </w:p>
    <w:p w:rsidR="004E13DD" w:rsidRDefault="004E13DD">
      <w:r>
        <w:rPr>
          <w:b/>
          <w:bCs/>
        </w:rPr>
        <w:tab/>
      </w:r>
      <w:r>
        <w:t>- President Constance Witherby, ‘73</w:t>
      </w:r>
    </w:p>
    <w:p w:rsidR="004E13DD" w:rsidRDefault="004E13DD">
      <w:r>
        <w:tab/>
        <w:t>- Vice-president Craig Dutra, ‘77</w:t>
      </w:r>
    </w:p>
    <w:p w:rsidR="004E13DD" w:rsidRDefault="004E13DD">
      <w:r>
        <w:tab/>
        <w:t xml:space="preserve">- Treasurer Lorraine </w:t>
      </w:r>
      <w:proofErr w:type="spellStart"/>
      <w:r>
        <w:t>Dutile</w:t>
      </w:r>
      <w:proofErr w:type="spellEnd"/>
      <w:r>
        <w:t xml:space="preserve"> </w:t>
      </w:r>
      <w:proofErr w:type="spellStart"/>
      <w:r>
        <w:t>Masure</w:t>
      </w:r>
      <w:proofErr w:type="spellEnd"/>
      <w:r>
        <w:t>, ‘70</w:t>
      </w:r>
    </w:p>
    <w:p w:rsidR="004E13DD" w:rsidRDefault="004E13DD">
      <w:r>
        <w:tab/>
        <w:t xml:space="preserve">- (Acting) Secretary Lorraine </w:t>
      </w:r>
      <w:proofErr w:type="spellStart"/>
      <w:r>
        <w:t>Dutile</w:t>
      </w:r>
      <w:proofErr w:type="spellEnd"/>
      <w:r>
        <w:t xml:space="preserve"> </w:t>
      </w:r>
      <w:proofErr w:type="spellStart"/>
      <w:r>
        <w:t>Masure</w:t>
      </w:r>
      <w:proofErr w:type="spellEnd"/>
      <w:r>
        <w:t>, ‘70</w:t>
      </w:r>
    </w:p>
    <w:p w:rsidR="004E13DD" w:rsidRDefault="004E13DD">
      <w:r>
        <w:tab/>
        <w:t xml:space="preserve">- Charlene </w:t>
      </w:r>
      <w:proofErr w:type="spellStart"/>
      <w:r>
        <w:t>Romako</w:t>
      </w:r>
      <w:proofErr w:type="spellEnd"/>
      <w:r>
        <w:t xml:space="preserve"> (</w:t>
      </w:r>
      <w:proofErr w:type="spellStart"/>
      <w:r>
        <w:t>Sharrie</w:t>
      </w:r>
      <w:proofErr w:type="spellEnd"/>
      <w:r>
        <w:t>) Dumont, ‘60</w:t>
      </w:r>
    </w:p>
    <w:p w:rsidR="004E13DD" w:rsidRDefault="004E13DD">
      <w:r>
        <w:tab/>
        <w:t>- James Leach, ‘83</w:t>
      </w:r>
    </w:p>
    <w:p w:rsidR="004E13DD" w:rsidRDefault="004E13DD" w:rsidP="004E13DD">
      <w:r>
        <w:tab/>
        <w:t>- Dorothy Daly Blake, ‘60</w:t>
      </w:r>
    </w:p>
    <w:p w:rsidR="004E13DD" w:rsidRDefault="004E13DD" w:rsidP="004E13DD">
      <w:r>
        <w:tab/>
        <w:t>- Carl Johnson, ‘60</w:t>
      </w:r>
    </w:p>
    <w:p w:rsidR="004E13DD" w:rsidRDefault="004E13DD" w:rsidP="004E13DD">
      <w:r>
        <w:tab/>
        <w:t>- Janice Longfellow, ‘59</w:t>
      </w:r>
    </w:p>
    <w:p w:rsidR="004E13DD" w:rsidRDefault="004E13DD" w:rsidP="004E13DD">
      <w:r>
        <w:tab/>
        <w:t>- Charles (Ned) O’Hara, ‘74</w:t>
      </w:r>
    </w:p>
    <w:p w:rsidR="004E13DD" w:rsidRDefault="004E13DD" w:rsidP="004E13DD">
      <w:r>
        <w:tab/>
        <w:t>- Marjorie Moore Sanborn, ‘62</w:t>
      </w:r>
    </w:p>
    <w:p w:rsidR="004E13DD" w:rsidRDefault="004E13DD" w:rsidP="004E13DD">
      <w:r>
        <w:tab/>
        <w:t>- Kirk Williamson, ‘76</w:t>
      </w:r>
    </w:p>
    <w:p w:rsidR="004E13DD" w:rsidRDefault="004E13DD" w:rsidP="004E13DD">
      <w:r>
        <w:tab/>
        <w:t>- Mark Hoffman, ‘77</w:t>
      </w:r>
    </w:p>
    <w:p w:rsidR="004E13DD" w:rsidRDefault="004E13DD" w:rsidP="004E13DD">
      <w:r>
        <w:tab/>
        <w:t>- Suzanne Couture Rouillard, ‘70</w:t>
      </w:r>
      <w:r w:rsidR="003D697D">
        <w:br/>
      </w:r>
    </w:p>
    <w:p w:rsidR="004E13DD" w:rsidRDefault="005A5AB9" w:rsidP="004E13DD">
      <w:pPr>
        <w:rPr>
          <w:b/>
          <w:bCs/>
        </w:rPr>
      </w:pPr>
      <w:r>
        <w:rPr>
          <w:b/>
          <w:bCs/>
        </w:rPr>
        <w:t>3</w:t>
      </w:r>
      <w:r w:rsidR="004E13DD">
        <w:rPr>
          <w:b/>
          <w:bCs/>
        </w:rPr>
        <w:t>. Guests:</w:t>
      </w:r>
    </w:p>
    <w:p w:rsidR="004E13DD" w:rsidRDefault="004E13DD" w:rsidP="004E13DD">
      <w:r>
        <w:rPr>
          <w:b/>
          <w:bCs/>
        </w:rPr>
        <w:tab/>
      </w:r>
      <w:r w:rsidR="009F5565">
        <w:rPr>
          <w:b/>
          <w:bCs/>
        </w:rPr>
        <w:t xml:space="preserve">- </w:t>
      </w:r>
      <w:r w:rsidR="005A5AB9">
        <w:t>Michael</w:t>
      </w:r>
      <w:r>
        <w:t xml:space="preserve"> Russell</w:t>
      </w:r>
      <w:r w:rsidR="00B0166E">
        <w:t>, Ph. D. (former Nasson Political Science professor nine years)</w:t>
      </w:r>
    </w:p>
    <w:p w:rsidR="004E13DD" w:rsidRDefault="004E13DD" w:rsidP="004E13DD">
      <w:r>
        <w:tab/>
      </w:r>
      <w:r w:rsidR="009F5565">
        <w:t xml:space="preserve">- </w:t>
      </w:r>
      <w:proofErr w:type="spellStart"/>
      <w:r>
        <w:t>Georgie</w:t>
      </w:r>
      <w:proofErr w:type="spellEnd"/>
      <w:r>
        <w:t xml:space="preserve"> </w:t>
      </w:r>
      <w:proofErr w:type="spellStart"/>
      <w:r>
        <w:t>Porgie</w:t>
      </w:r>
      <w:proofErr w:type="spellEnd"/>
      <w:r>
        <w:t xml:space="preserve"> and the Crybabies</w:t>
      </w:r>
    </w:p>
    <w:p w:rsidR="009F5565" w:rsidRDefault="009F5565" w:rsidP="004E13DD"/>
    <w:p w:rsidR="00C724F4" w:rsidRDefault="005A5AB9" w:rsidP="004E13DD">
      <w:pPr>
        <w:rPr>
          <w:b/>
          <w:bCs/>
        </w:rPr>
      </w:pPr>
      <w:r>
        <w:rPr>
          <w:b/>
          <w:bCs/>
        </w:rPr>
        <w:t>4</w:t>
      </w:r>
      <w:r w:rsidR="00C724F4">
        <w:rPr>
          <w:b/>
          <w:bCs/>
        </w:rPr>
        <w:t xml:space="preserve">. Secretary’s </w:t>
      </w:r>
      <w:r w:rsidR="009F5565">
        <w:rPr>
          <w:b/>
          <w:bCs/>
        </w:rPr>
        <w:t>r</w:t>
      </w:r>
      <w:r w:rsidR="00C724F4">
        <w:rPr>
          <w:b/>
          <w:bCs/>
        </w:rPr>
        <w:t>eport:</w:t>
      </w:r>
    </w:p>
    <w:p w:rsidR="00C724F4" w:rsidRPr="00C724F4" w:rsidRDefault="00C724F4" w:rsidP="004E13DD">
      <w:r>
        <w:rPr>
          <w:b/>
          <w:bCs/>
        </w:rPr>
        <w:tab/>
      </w:r>
      <w:r>
        <w:t xml:space="preserve">A motion was made, seconded, and approved to dispense with the reading of the </w:t>
      </w:r>
      <w:r w:rsidR="005A5AB9">
        <w:t xml:space="preserve">2019 </w:t>
      </w:r>
      <w:r>
        <w:t xml:space="preserve">minutes (which had been emailed to members) and to </w:t>
      </w:r>
      <w:r w:rsidR="00981936">
        <w:t>approve</w:t>
      </w:r>
      <w:r>
        <w:t xml:space="preserve"> </w:t>
      </w:r>
      <w:r w:rsidR="009F5565">
        <w:t>th</w:t>
      </w:r>
      <w:r w:rsidR="005A5AB9">
        <w:t>ose</w:t>
      </w:r>
      <w:r w:rsidR="009F5565">
        <w:t xml:space="preserve"> minutes</w:t>
      </w:r>
      <w:r>
        <w:t xml:space="preserve"> as </w:t>
      </w:r>
      <w:r w:rsidR="009F5565">
        <w:t>presented.</w:t>
      </w:r>
    </w:p>
    <w:p w:rsidR="004E13DD" w:rsidRDefault="004E13DD" w:rsidP="004E13DD"/>
    <w:p w:rsidR="004E13DD" w:rsidRDefault="008D652B" w:rsidP="004E13DD">
      <w:pPr>
        <w:rPr>
          <w:b/>
          <w:bCs/>
        </w:rPr>
      </w:pPr>
      <w:r>
        <w:rPr>
          <w:b/>
          <w:bCs/>
        </w:rPr>
        <w:t>5</w:t>
      </w:r>
      <w:r w:rsidR="004E13DD">
        <w:rPr>
          <w:b/>
          <w:bCs/>
        </w:rPr>
        <w:t xml:space="preserve">. Moment of </w:t>
      </w:r>
      <w:r w:rsidR="009F5565">
        <w:rPr>
          <w:b/>
          <w:bCs/>
        </w:rPr>
        <w:t>s</w:t>
      </w:r>
      <w:r w:rsidR="004E13DD">
        <w:rPr>
          <w:b/>
          <w:bCs/>
        </w:rPr>
        <w:t>ilence:</w:t>
      </w:r>
    </w:p>
    <w:p w:rsidR="009F5565" w:rsidRDefault="009F5565" w:rsidP="004E13DD">
      <w:r>
        <w:rPr>
          <w:b/>
          <w:bCs/>
        </w:rPr>
        <w:tab/>
      </w:r>
      <w:r w:rsidR="003D697D">
        <w:t>President Witherby</w:t>
      </w:r>
      <w:r w:rsidR="004E13DD">
        <w:t xml:space="preserve"> called for a moment of silence for deceased </w:t>
      </w:r>
      <w:r w:rsidR="005A5AB9">
        <w:t xml:space="preserve">members of the </w:t>
      </w:r>
      <w:r w:rsidR="004E13DD">
        <w:t>Nasson family</w:t>
      </w:r>
      <w:r>
        <w:t>.</w:t>
      </w:r>
      <w:r w:rsidR="005A5AB9">
        <w:t xml:space="preserve"> Several alumni respectfully expressed </w:t>
      </w:r>
      <w:r w:rsidR="003D697D">
        <w:t xml:space="preserve">the name of </w:t>
      </w:r>
      <w:r w:rsidR="005A5AB9">
        <w:t>remembered and beloved alumni.</w:t>
      </w:r>
      <w:r w:rsidR="005A5AB9">
        <w:br/>
      </w:r>
    </w:p>
    <w:p w:rsidR="009F5565" w:rsidRPr="002A344A" w:rsidRDefault="008D652B" w:rsidP="009F5565">
      <w:pPr>
        <w:rPr>
          <w:b/>
          <w:bCs/>
        </w:rPr>
      </w:pPr>
      <w:r>
        <w:rPr>
          <w:b/>
          <w:bCs/>
        </w:rPr>
        <w:t>6</w:t>
      </w:r>
      <w:r w:rsidR="009F5565">
        <w:rPr>
          <w:b/>
          <w:bCs/>
        </w:rPr>
        <w:t>. President’s report:</w:t>
      </w:r>
      <w:r w:rsidR="009F5565">
        <w:t xml:space="preserve"> </w:t>
      </w:r>
    </w:p>
    <w:p w:rsidR="009F5565" w:rsidRDefault="009F5565" w:rsidP="009F5565">
      <w:r>
        <w:tab/>
        <w:t xml:space="preserve">Despite COVID-19, both the Admin Committee and the Board of Directors have met over ZOOM, and it is always good to see everyone’s face.  </w:t>
      </w:r>
    </w:p>
    <w:p w:rsidR="009F5565" w:rsidRDefault="009F5565" w:rsidP="009F5565">
      <w:r>
        <w:tab/>
        <w:t xml:space="preserve">The purchase of bricks installed at the Flag Plaza to honor or memorialize members of the Nasson family continues to grow each year with 27 </w:t>
      </w:r>
      <w:r w:rsidRPr="009F5565">
        <w:t xml:space="preserve">new bricks </w:t>
      </w:r>
      <w:r>
        <w:t>added this year alone.</w:t>
      </w:r>
    </w:p>
    <w:p w:rsidR="005A5AB9" w:rsidRPr="00794682" w:rsidRDefault="005A5AB9" w:rsidP="009F5565">
      <w:pPr>
        <w:rPr>
          <w:u w:val="single"/>
        </w:rPr>
      </w:pPr>
      <w:r>
        <w:tab/>
      </w:r>
      <w:r w:rsidRPr="00794682">
        <w:rPr>
          <w:u w:val="single"/>
        </w:rPr>
        <w:t>Connie’s report included the schedule for the day, and it is cited here for archival reasons:</w:t>
      </w:r>
    </w:p>
    <w:p w:rsidR="005A5AB9" w:rsidRDefault="005A5AB9" w:rsidP="009F5565">
      <w:r>
        <w:tab/>
      </w:r>
      <w:r w:rsidRPr="002A344A">
        <w:rPr>
          <w:b/>
          <w:bCs/>
        </w:rPr>
        <w:t>11:00 am</w:t>
      </w:r>
      <w:r>
        <w:t xml:space="preserve"> – Recoded SMBC (Saturday Morning Breakfast Club) event with guest speaker, Dr. Michael Russell, introduced by Barry Moller, ’78 and featuring toasts from Tom Hardy, ’74, Phil McLaughlin, ’75, and </w:t>
      </w:r>
      <w:r>
        <w:lastRenderedPageBreak/>
        <w:t>Lee Sawyer, ‘76.  ZOOM participants were strongly urged to have a Bloody Mary at their side to toast as needed.</w:t>
      </w:r>
    </w:p>
    <w:p w:rsidR="005A5AB9" w:rsidRDefault="005A5AB9" w:rsidP="009F5565">
      <w:r>
        <w:tab/>
      </w:r>
      <w:r w:rsidRPr="002A344A">
        <w:rPr>
          <w:b/>
          <w:bCs/>
        </w:rPr>
        <w:t>Noon</w:t>
      </w:r>
      <w:r>
        <w:t xml:space="preserve"> – Lunch with recorded video segments.  A tribute to Chuck Colley, ’78.  Class of 1965 reunion.  Have lunch and a beer and join in this virtual gathering.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  <w:r>
        <w:tab/>
      </w:r>
      <w:r w:rsidRPr="002A344A">
        <w:rPr>
          <w:b/>
          <w:bCs/>
        </w:rPr>
        <w:t>1:00 pm</w:t>
      </w:r>
      <w:r>
        <w:t xml:space="preserve"> </w:t>
      </w:r>
      <w:r w:rsidRPr="005A5AB9">
        <w:rPr>
          <w:rFonts w:eastAsia="Times New Roman" w:cstheme="minorHAnsi"/>
          <w:color w:val="000000" w:themeColor="text1"/>
        </w:rPr>
        <w:t>Virtual Campus tour with both recorded and live segments. We will be visiting</w:t>
      </w:r>
      <w:r w:rsidRPr="005A5AB9">
        <w:rPr>
          <w:rFonts w:eastAsia="Times New Roman" w:cstheme="minorHAnsi"/>
          <w:color w:val="000000" w:themeColor="text1"/>
        </w:rPr>
        <w:br/>
        <w:t>Upper Campus, The Hilltop House, Heritage Center, Flag Plaza, the Quad (or what's left of it),</w:t>
      </w:r>
      <w:r w:rsidRPr="005A5AB9">
        <w:rPr>
          <w:rFonts w:eastAsia="Times New Roman" w:cstheme="minorHAnsi"/>
          <w:color w:val="000000" w:themeColor="text1"/>
        </w:rPr>
        <w:br/>
        <w:t>Little Theatre, and Nasson Community Center (</w:t>
      </w:r>
      <w:r>
        <w:rPr>
          <w:rFonts w:eastAsia="Times New Roman" w:cstheme="minorHAnsi"/>
          <w:color w:val="000000" w:themeColor="text1"/>
        </w:rPr>
        <w:t>g</w:t>
      </w:r>
      <w:r w:rsidRPr="005A5AB9">
        <w:rPr>
          <w:rFonts w:eastAsia="Times New Roman" w:cstheme="minorHAnsi"/>
          <w:color w:val="000000" w:themeColor="text1"/>
        </w:rPr>
        <w:t>ym) as part of this presentation.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 xml:space="preserve">2:00 </w:t>
      </w:r>
      <w:r w:rsidRPr="002A344A">
        <w:rPr>
          <w:rFonts w:eastAsia="Times New Roman" w:cstheme="minorHAnsi"/>
          <w:b/>
          <w:bCs/>
          <w:color w:val="000000" w:themeColor="text1"/>
        </w:rPr>
        <w:t>pm</w:t>
      </w:r>
      <w:r>
        <w:rPr>
          <w:rFonts w:eastAsia="Times New Roman" w:cstheme="minorHAnsi"/>
          <w:color w:val="000000" w:themeColor="text1"/>
        </w:rPr>
        <w:t xml:space="preserve"> - </w:t>
      </w:r>
      <w:r w:rsidRPr="005A5AB9">
        <w:rPr>
          <w:rFonts w:eastAsia="Times New Roman" w:cstheme="minorHAnsi"/>
          <w:color w:val="000000" w:themeColor="text1"/>
        </w:rPr>
        <w:t xml:space="preserve"> Class </w:t>
      </w:r>
      <w:r>
        <w:rPr>
          <w:rFonts w:eastAsia="Times New Roman" w:cstheme="minorHAnsi"/>
          <w:color w:val="000000" w:themeColor="text1"/>
        </w:rPr>
        <w:t>p</w:t>
      </w:r>
      <w:r w:rsidRPr="005A5AB9">
        <w:rPr>
          <w:rFonts w:eastAsia="Times New Roman" w:cstheme="minorHAnsi"/>
          <w:color w:val="000000" w:themeColor="text1"/>
        </w:rPr>
        <w:t>hotos. We will schedule times for the classes of '65,'70,'75 and '80 to take group</w:t>
      </w:r>
      <w:r w:rsidRPr="005A5AB9">
        <w:rPr>
          <w:rFonts w:eastAsia="Times New Roman" w:cstheme="minorHAnsi"/>
          <w:color w:val="000000" w:themeColor="text1"/>
        </w:rPr>
        <w:br/>
        <w:t>Z</w:t>
      </w:r>
      <w:r>
        <w:rPr>
          <w:rFonts w:eastAsia="Times New Roman" w:cstheme="minorHAnsi"/>
          <w:color w:val="000000" w:themeColor="text1"/>
        </w:rPr>
        <w:t>OOM</w:t>
      </w:r>
      <w:r w:rsidRPr="005A5AB9">
        <w:rPr>
          <w:rFonts w:eastAsia="Times New Roman" w:cstheme="minorHAnsi"/>
          <w:color w:val="000000" w:themeColor="text1"/>
        </w:rPr>
        <w:t xml:space="preserve"> photos during this time. After October 3rd, they will be posted on the Nasson </w:t>
      </w:r>
      <w:r>
        <w:rPr>
          <w:rFonts w:eastAsia="Times New Roman" w:cstheme="minorHAnsi"/>
          <w:color w:val="000000" w:themeColor="text1"/>
        </w:rPr>
        <w:t>w</w:t>
      </w:r>
      <w:r w:rsidRPr="005A5AB9">
        <w:rPr>
          <w:rFonts w:eastAsia="Times New Roman" w:cstheme="minorHAnsi"/>
          <w:color w:val="000000" w:themeColor="text1"/>
        </w:rPr>
        <w:t>ebsite and</w:t>
      </w:r>
      <w:r w:rsidRPr="005A5AB9">
        <w:rPr>
          <w:rFonts w:eastAsia="Times New Roman" w:cstheme="minorHAnsi"/>
          <w:color w:val="000000" w:themeColor="text1"/>
        </w:rPr>
        <w:br/>
        <w:t>available for download.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 xml:space="preserve">3:00 </w:t>
      </w:r>
      <w:r w:rsidRPr="002A344A">
        <w:rPr>
          <w:rFonts w:eastAsia="Times New Roman" w:cstheme="minorHAnsi"/>
          <w:b/>
          <w:bCs/>
          <w:color w:val="000000" w:themeColor="text1"/>
        </w:rPr>
        <w:t>pm</w:t>
      </w:r>
      <w:r>
        <w:rPr>
          <w:rFonts w:eastAsia="Times New Roman" w:cstheme="minorHAnsi"/>
          <w:color w:val="000000" w:themeColor="text1"/>
        </w:rPr>
        <w:t xml:space="preserve"> - </w:t>
      </w:r>
      <w:r w:rsidRPr="005A5AB9">
        <w:rPr>
          <w:rFonts w:eastAsia="Times New Roman" w:cstheme="minorHAnsi"/>
          <w:color w:val="000000" w:themeColor="text1"/>
        </w:rPr>
        <w:t xml:space="preserve"> Virtual </w:t>
      </w:r>
      <w:r>
        <w:rPr>
          <w:rFonts w:eastAsia="Times New Roman" w:cstheme="minorHAnsi"/>
          <w:color w:val="000000" w:themeColor="text1"/>
        </w:rPr>
        <w:t>c</w:t>
      </w:r>
      <w:r w:rsidRPr="005A5AB9">
        <w:rPr>
          <w:rFonts w:eastAsia="Times New Roman" w:cstheme="minorHAnsi"/>
          <w:color w:val="000000" w:themeColor="text1"/>
        </w:rPr>
        <w:t>ocktail party hosted by the classes of '75 and '80. (format TBD)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 xml:space="preserve">4:00 </w:t>
      </w:r>
      <w:r w:rsidRPr="002A344A">
        <w:rPr>
          <w:rFonts w:eastAsia="Times New Roman" w:cstheme="minorHAnsi"/>
          <w:b/>
          <w:bCs/>
          <w:color w:val="000000" w:themeColor="text1"/>
        </w:rPr>
        <w:t>pm</w:t>
      </w:r>
      <w:r>
        <w:rPr>
          <w:rFonts w:eastAsia="Times New Roman" w:cstheme="minorHAnsi"/>
          <w:color w:val="000000" w:themeColor="text1"/>
        </w:rPr>
        <w:t xml:space="preserve"> - </w:t>
      </w:r>
      <w:r w:rsidRPr="005A5AB9">
        <w:rPr>
          <w:rFonts w:eastAsia="Times New Roman" w:cstheme="minorHAnsi"/>
          <w:color w:val="000000" w:themeColor="text1"/>
        </w:rPr>
        <w:t xml:space="preserve"> Class of 1970 50th Reunion.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>- IT'S OUR 50TH!</w:t>
      </w:r>
      <w:r w:rsidRPr="005A5AB9">
        <w:rPr>
          <w:rFonts w:eastAsia="Times New Roman" w:cstheme="minorHAnsi"/>
          <w:color w:val="000000" w:themeColor="text1"/>
        </w:rPr>
        <w:t xml:space="preserve"> - Hoist a glass of Maine</w:t>
      </w:r>
      <w:r>
        <w:rPr>
          <w:rFonts w:eastAsia="Times New Roman" w:cstheme="minorHAnsi"/>
          <w:color w:val="000000" w:themeColor="text1"/>
        </w:rPr>
        <w:t xml:space="preserve"> </w:t>
      </w:r>
      <w:r w:rsidRPr="005A5AB9">
        <w:rPr>
          <w:rFonts w:eastAsia="Times New Roman" w:cstheme="minorHAnsi"/>
          <w:color w:val="000000" w:themeColor="text1"/>
        </w:rPr>
        <w:t>MOXIE as we usher you back to another time in our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 xml:space="preserve">   </w:t>
      </w:r>
      <w:r w:rsidRPr="005A5AB9">
        <w:rPr>
          <w:rFonts w:eastAsia="Times New Roman" w:cstheme="minorHAnsi"/>
          <w:color w:val="000000" w:themeColor="text1"/>
        </w:rPr>
        <w:t>lives. And pass the Cheez-Its, please?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 xml:space="preserve">5:00 </w:t>
      </w:r>
      <w:r w:rsidRPr="002A344A">
        <w:rPr>
          <w:rFonts w:eastAsia="Times New Roman" w:cstheme="minorHAnsi"/>
          <w:b/>
          <w:bCs/>
          <w:color w:val="000000" w:themeColor="text1"/>
        </w:rPr>
        <w:t>pm</w:t>
      </w:r>
      <w:r>
        <w:rPr>
          <w:rFonts w:eastAsia="Times New Roman" w:cstheme="minorHAnsi"/>
          <w:color w:val="000000" w:themeColor="text1"/>
        </w:rPr>
        <w:t xml:space="preserve"> - </w:t>
      </w:r>
      <w:r w:rsidRPr="005A5AB9">
        <w:rPr>
          <w:rFonts w:eastAsia="Times New Roman" w:cstheme="minorHAnsi"/>
          <w:color w:val="000000" w:themeColor="text1"/>
        </w:rPr>
        <w:t xml:space="preserve">Entertainment featuring </w:t>
      </w:r>
      <w:proofErr w:type="spellStart"/>
      <w:r w:rsidRPr="005A5AB9">
        <w:rPr>
          <w:rFonts w:eastAsia="Times New Roman" w:cstheme="minorHAnsi"/>
          <w:color w:val="000000" w:themeColor="text1"/>
        </w:rPr>
        <w:t>Georgie</w:t>
      </w:r>
      <w:proofErr w:type="spellEnd"/>
      <w:r w:rsidRPr="005A5AB9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5A5AB9">
        <w:rPr>
          <w:rFonts w:eastAsia="Times New Roman" w:cstheme="minorHAnsi"/>
          <w:color w:val="000000" w:themeColor="text1"/>
        </w:rPr>
        <w:t>Porgie</w:t>
      </w:r>
      <w:proofErr w:type="spellEnd"/>
      <w:r w:rsidRPr="005A5AB9">
        <w:rPr>
          <w:rFonts w:eastAsia="Times New Roman" w:cstheme="minorHAnsi"/>
          <w:color w:val="000000" w:themeColor="text1"/>
        </w:rPr>
        <w:t xml:space="preserve"> and the Crybabies. This segment</w:t>
      </w:r>
      <w:r>
        <w:rPr>
          <w:rFonts w:eastAsia="Times New Roman" w:cstheme="minorHAnsi"/>
          <w:color w:val="000000" w:themeColor="text1"/>
        </w:rPr>
        <w:t xml:space="preserve"> </w:t>
      </w:r>
      <w:r w:rsidRPr="005A5AB9">
        <w:rPr>
          <w:rFonts w:eastAsia="Times New Roman" w:cstheme="minorHAnsi"/>
          <w:color w:val="000000" w:themeColor="text1"/>
        </w:rPr>
        <w:t>will include songs recorded specifically for this year's Homecoming including several from the</w:t>
      </w:r>
      <w:r>
        <w:rPr>
          <w:rFonts w:eastAsia="Times New Roman" w:cstheme="minorHAnsi"/>
          <w:color w:val="000000" w:themeColor="text1"/>
        </w:rPr>
        <w:t xml:space="preserve"> </w:t>
      </w:r>
      <w:r w:rsidRPr="005A5AB9">
        <w:rPr>
          <w:rFonts w:eastAsia="Times New Roman" w:cstheme="minorHAnsi"/>
          <w:color w:val="000000" w:themeColor="text1"/>
        </w:rPr>
        <w:t xml:space="preserve">Bozo Rock Opera which was performed at the Hilltop House in 1975. </w:t>
      </w:r>
      <w:r>
        <w:rPr>
          <w:rFonts w:eastAsia="Times New Roman" w:cstheme="minorHAnsi"/>
          <w:color w:val="000000" w:themeColor="text1"/>
        </w:rPr>
        <w:t>Recorded</w:t>
      </w:r>
      <w:r w:rsidRPr="005A5AB9">
        <w:rPr>
          <w:rFonts w:eastAsia="Times New Roman" w:cstheme="minorHAnsi"/>
          <w:color w:val="000000" w:themeColor="text1"/>
        </w:rPr>
        <w:t xml:space="preserve"> songs</w:t>
      </w:r>
      <w:r>
        <w:rPr>
          <w:rFonts w:eastAsia="Times New Roman" w:cstheme="minorHAnsi"/>
          <w:color w:val="000000" w:themeColor="text1"/>
        </w:rPr>
        <w:t xml:space="preserve"> </w:t>
      </w:r>
      <w:r w:rsidRPr="005A5AB9">
        <w:rPr>
          <w:rFonts w:eastAsia="Times New Roman" w:cstheme="minorHAnsi"/>
          <w:color w:val="000000" w:themeColor="text1"/>
        </w:rPr>
        <w:t xml:space="preserve">include their 2015 induction into the Rhode Island Music </w:t>
      </w:r>
      <w:r>
        <w:rPr>
          <w:rFonts w:eastAsia="Times New Roman" w:cstheme="minorHAnsi"/>
          <w:color w:val="000000" w:themeColor="text1"/>
        </w:rPr>
        <w:t>H</w:t>
      </w:r>
      <w:r w:rsidRPr="005A5AB9">
        <w:rPr>
          <w:rFonts w:eastAsia="Times New Roman" w:cstheme="minorHAnsi"/>
          <w:color w:val="000000" w:themeColor="text1"/>
        </w:rPr>
        <w:t xml:space="preserve">all of </w:t>
      </w:r>
      <w:r>
        <w:rPr>
          <w:rFonts w:eastAsia="Times New Roman" w:cstheme="minorHAnsi"/>
          <w:color w:val="000000" w:themeColor="text1"/>
        </w:rPr>
        <w:t>F</w:t>
      </w:r>
      <w:r w:rsidRPr="005A5AB9">
        <w:rPr>
          <w:rFonts w:eastAsia="Times New Roman" w:cstheme="minorHAnsi"/>
          <w:color w:val="000000" w:themeColor="text1"/>
        </w:rPr>
        <w:t>ame. The segment will be</w:t>
      </w:r>
      <w:r>
        <w:rPr>
          <w:rFonts w:eastAsia="Times New Roman" w:cstheme="minorHAnsi"/>
          <w:color w:val="000000" w:themeColor="text1"/>
        </w:rPr>
        <w:t xml:space="preserve"> </w:t>
      </w:r>
      <w:r w:rsidRPr="005A5AB9">
        <w:rPr>
          <w:rFonts w:eastAsia="Times New Roman" w:cstheme="minorHAnsi"/>
          <w:color w:val="000000" w:themeColor="text1"/>
        </w:rPr>
        <w:t>moderated by Homecoming Committee members Ned O'Hara and Craig Dutra.</w:t>
      </w:r>
      <w:r w:rsidRPr="005A5AB9">
        <w:rPr>
          <w:rFonts w:eastAsia="Times New Roman" w:cstheme="minorHAnsi"/>
          <w:color w:val="000000" w:themeColor="text1"/>
        </w:rPr>
        <w:br/>
      </w:r>
      <w:r>
        <w:rPr>
          <w:rFonts w:eastAsia="Times New Roman" w:cstheme="minorHAnsi"/>
          <w:color w:val="000000" w:themeColor="text1"/>
        </w:rPr>
        <w:tab/>
      </w:r>
      <w:r w:rsidRPr="005A5AB9">
        <w:rPr>
          <w:rFonts w:eastAsia="Times New Roman" w:cstheme="minorHAnsi"/>
          <w:b/>
          <w:bCs/>
          <w:color w:val="000000" w:themeColor="text1"/>
        </w:rPr>
        <w:t xml:space="preserve">6:00 </w:t>
      </w:r>
      <w:r w:rsidRPr="002A344A">
        <w:rPr>
          <w:rFonts w:eastAsia="Times New Roman" w:cstheme="minorHAnsi"/>
          <w:b/>
          <w:bCs/>
          <w:color w:val="000000" w:themeColor="text1"/>
        </w:rPr>
        <w:t>pm</w:t>
      </w:r>
      <w:r>
        <w:rPr>
          <w:rFonts w:eastAsia="Times New Roman" w:cstheme="minorHAnsi"/>
          <w:color w:val="000000" w:themeColor="text1"/>
        </w:rPr>
        <w:t xml:space="preserve"> - </w:t>
      </w:r>
      <w:r w:rsidRPr="005A5AB9">
        <w:rPr>
          <w:rFonts w:eastAsia="Times New Roman" w:cstheme="minorHAnsi"/>
          <w:color w:val="000000" w:themeColor="text1"/>
        </w:rPr>
        <w:t xml:space="preserve"> Closing remarks by Connie and the Homecoming Team.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</w:p>
    <w:p w:rsidR="005A5AB9" w:rsidRDefault="008D652B" w:rsidP="005A5AB9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7</w:t>
      </w:r>
      <w:r w:rsidR="005A5AB9">
        <w:rPr>
          <w:rFonts w:eastAsia="Times New Roman" w:cstheme="minorHAnsi"/>
          <w:color w:val="000000" w:themeColor="text1"/>
        </w:rPr>
        <w:t xml:space="preserve">. </w:t>
      </w:r>
      <w:r w:rsidR="005A5AB9" w:rsidRPr="005A5AB9">
        <w:rPr>
          <w:rFonts w:eastAsia="Times New Roman" w:cstheme="minorHAnsi"/>
          <w:b/>
          <w:bCs/>
          <w:color w:val="000000" w:themeColor="text1"/>
        </w:rPr>
        <w:t>Treasurer’s report: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ab/>
      </w:r>
      <w:r w:rsidRPr="005A5AB9">
        <w:rPr>
          <w:rFonts w:eastAsia="Times New Roman" w:cstheme="minorHAnsi"/>
          <w:color w:val="000000" w:themeColor="text1"/>
        </w:rPr>
        <w:t>Treasurer</w:t>
      </w:r>
      <w:r>
        <w:rPr>
          <w:rFonts w:eastAsia="Times New Roman" w:cstheme="minorHAnsi"/>
          <w:b/>
          <w:bCs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Lorraine </w:t>
      </w:r>
      <w:proofErr w:type="spellStart"/>
      <w:r>
        <w:rPr>
          <w:rFonts w:eastAsia="Times New Roman" w:cstheme="minorHAnsi"/>
          <w:color w:val="000000" w:themeColor="text1"/>
        </w:rPr>
        <w:t>Dutile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Masure</w:t>
      </w:r>
      <w:proofErr w:type="spellEnd"/>
      <w:r>
        <w:rPr>
          <w:rFonts w:eastAsia="Times New Roman" w:cstheme="minorHAnsi"/>
          <w:color w:val="000000" w:themeColor="text1"/>
        </w:rPr>
        <w:t>, ’70 reviewed the 2019 Financial Report, addressing salient points where projected and actual numbers diverged.  Summarily, the organization netted a profit of $2,971 which was deposited in our checking account.  Our portfolio increased by 22%; our savings and checking accounts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by 29% for a mean percentage increase of 23%.  A motion to accept the report was made, seconded, and </w:t>
      </w:r>
      <w:r w:rsidR="002A344A">
        <w:rPr>
          <w:rFonts w:eastAsia="Times New Roman" w:cstheme="minorHAnsi"/>
          <w:color w:val="000000" w:themeColor="text1"/>
        </w:rPr>
        <w:t>approved</w:t>
      </w:r>
      <w:r>
        <w:rPr>
          <w:rFonts w:eastAsia="Times New Roman" w:cstheme="minorHAnsi"/>
          <w:color w:val="000000" w:themeColor="text1"/>
        </w:rPr>
        <w:t>.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</w:p>
    <w:p w:rsidR="005A5AB9" w:rsidRDefault="008D652B" w:rsidP="005A5AB9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8</w:t>
      </w:r>
      <w:r w:rsidR="005A5AB9">
        <w:rPr>
          <w:rFonts w:eastAsia="Times New Roman" w:cstheme="minorHAnsi"/>
          <w:b/>
          <w:bCs/>
          <w:color w:val="000000" w:themeColor="text1"/>
        </w:rPr>
        <w:t>. Nominating report:</w:t>
      </w:r>
    </w:p>
    <w:p w:rsidR="005A5AB9" w:rsidRDefault="005A5AB9" w:rsidP="005A5AB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 xml:space="preserve">Nominating Committee Chair, Craig Dutra, ’77, </w:t>
      </w:r>
      <w:r w:rsidR="00B0166E">
        <w:rPr>
          <w:rFonts w:eastAsia="Times New Roman" w:cstheme="minorHAnsi"/>
          <w:color w:val="000000" w:themeColor="text1"/>
        </w:rPr>
        <w:t>nominated the following list of Directors to serve three-year terms (term ending 2023) on the Board:</w:t>
      </w:r>
    </w:p>
    <w:p w:rsidR="005A5AB9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Nina Eastman Chabot, ‘57</w:t>
      </w:r>
    </w:p>
    <w:p w:rsidR="00B0166E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Charlene (</w:t>
      </w:r>
      <w:proofErr w:type="spellStart"/>
      <w:r>
        <w:rPr>
          <w:rFonts w:cstheme="minorHAnsi"/>
          <w:color w:val="000000" w:themeColor="text1"/>
        </w:rPr>
        <w:t>Sharrie</w:t>
      </w:r>
      <w:proofErr w:type="spellEnd"/>
      <w:r>
        <w:rPr>
          <w:rFonts w:cstheme="minorHAnsi"/>
          <w:color w:val="000000" w:themeColor="text1"/>
        </w:rPr>
        <w:t xml:space="preserve">) </w:t>
      </w:r>
      <w:proofErr w:type="spellStart"/>
      <w:r>
        <w:rPr>
          <w:rFonts w:cstheme="minorHAnsi"/>
          <w:color w:val="000000" w:themeColor="text1"/>
        </w:rPr>
        <w:t>Romako</w:t>
      </w:r>
      <w:proofErr w:type="spellEnd"/>
      <w:r>
        <w:rPr>
          <w:rFonts w:cstheme="minorHAnsi"/>
          <w:color w:val="000000" w:themeColor="text1"/>
        </w:rPr>
        <w:t xml:space="preserve"> Dumont, ‘60</w:t>
      </w:r>
    </w:p>
    <w:p w:rsidR="00B0166E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James Leach, ‘83</w:t>
      </w:r>
    </w:p>
    <w:p w:rsidR="00B0166E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C. Thomas Jagger, ‘59</w:t>
      </w:r>
    </w:p>
    <w:p w:rsidR="00B0166E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Merrill Marsh, ‘77</w:t>
      </w:r>
    </w:p>
    <w:p w:rsidR="00B0166E" w:rsidRDefault="00B0166E" w:rsidP="00B0166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Greg Gallup, ‘76</w:t>
      </w:r>
    </w:p>
    <w:p w:rsidR="00B0166E" w:rsidRPr="00B0166E" w:rsidRDefault="00B0166E" w:rsidP="00B016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:rsidR="00B0166E" w:rsidRDefault="00B0166E" w:rsidP="00B016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A motion was made, seconded, and approved to elect the above </w:t>
      </w:r>
      <w:r w:rsidR="00C2787C">
        <w:rPr>
          <w:rFonts w:cstheme="minorHAnsi"/>
          <w:color w:val="000000" w:themeColor="text1"/>
        </w:rPr>
        <w:t xml:space="preserve">returning </w:t>
      </w:r>
      <w:r>
        <w:rPr>
          <w:rFonts w:cstheme="minorHAnsi"/>
          <w:color w:val="000000" w:themeColor="text1"/>
        </w:rPr>
        <w:t>nominees to a three-year term.</w:t>
      </w:r>
    </w:p>
    <w:p w:rsidR="00B0166E" w:rsidRDefault="00B0166E" w:rsidP="00B016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ab/>
        <w:t>Chairman Dutra then nominated two additional Board members</w:t>
      </w:r>
      <w:r w:rsidR="007732FC">
        <w:rPr>
          <w:rFonts w:cstheme="minorHAnsi"/>
          <w:color w:val="000000" w:themeColor="text1"/>
        </w:rPr>
        <w:t xml:space="preserve"> to serve three-year terms</w:t>
      </w:r>
      <w:r w:rsidR="00C2787C">
        <w:rPr>
          <w:rFonts w:cstheme="minorHAnsi"/>
          <w:color w:val="000000" w:themeColor="text1"/>
        </w:rPr>
        <w:t xml:space="preserve"> (</w:t>
      </w:r>
      <w:r w:rsidR="00C2787C">
        <w:rPr>
          <w:rFonts w:eastAsia="Times New Roman" w:cstheme="minorHAnsi"/>
          <w:color w:val="000000" w:themeColor="text1"/>
        </w:rPr>
        <w:t>term ending 2023)</w:t>
      </w:r>
      <w:r>
        <w:rPr>
          <w:rFonts w:cstheme="minorHAnsi"/>
          <w:color w:val="000000" w:themeColor="text1"/>
        </w:rPr>
        <w:t>:</w:t>
      </w:r>
    </w:p>
    <w:p w:rsidR="00B0166E" w:rsidRP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 w:rsidRPr="00B0166E">
        <w:rPr>
          <w:rFonts w:eastAsia="Times New Roman" w:cstheme="minorHAnsi"/>
        </w:rPr>
        <w:t xml:space="preserve">Janet Cotton Fraser, ‘81, </w:t>
      </w:r>
      <w:r w:rsidR="00C2787C">
        <w:rPr>
          <w:rFonts w:eastAsia="Times New Roman" w:cstheme="minorHAnsi"/>
        </w:rPr>
        <w:t>v</w:t>
      </w:r>
      <w:r w:rsidRPr="00B0166E">
        <w:rPr>
          <w:rFonts w:eastAsia="Times New Roman" w:cstheme="minorHAnsi"/>
        </w:rPr>
        <w:t>olunteer of</w:t>
      </w:r>
      <w:r>
        <w:rPr>
          <w:rFonts w:eastAsia="Times New Roman" w:cstheme="minorHAnsi"/>
        </w:rPr>
        <w:t xml:space="preserve"> </w:t>
      </w:r>
      <w:r w:rsidRPr="00B0166E">
        <w:rPr>
          <w:rFonts w:eastAsia="Times New Roman" w:cstheme="minorHAnsi"/>
        </w:rPr>
        <w:t xml:space="preserve"> many  causes, she is currently employed at St. Anne’s Hospital in Fall River, MA</w:t>
      </w:r>
      <w:r w:rsidRPr="00B0166E">
        <w:rPr>
          <w:rFonts w:eastAsia="Times New Roman" w:cstheme="minorHAnsi"/>
        </w:rPr>
        <w:br/>
      </w:r>
    </w:p>
    <w:p w:rsid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 w:rsidRPr="00B0166E">
        <w:rPr>
          <w:rFonts w:eastAsia="Times New Roman" w:cstheme="minorHAnsi"/>
        </w:rPr>
        <w:t xml:space="preserve">Richard </w:t>
      </w:r>
      <w:proofErr w:type="spellStart"/>
      <w:r w:rsidRPr="00B0166E">
        <w:rPr>
          <w:rFonts w:eastAsia="Times New Roman" w:cstheme="minorHAnsi"/>
        </w:rPr>
        <w:t>Berlinsky</w:t>
      </w:r>
      <w:proofErr w:type="spellEnd"/>
      <w:r w:rsidRPr="00B0166E">
        <w:rPr>
          <w:rFonts w:eastAsia="Times New Roman" w:cstheme="minorHAnsi"/>
        </w:rPr>
        <w:t>, ’83 is Principal of Equity Advisory Group/Appraisal Resource Company.  He has served on many community Boards.</w:t>
      </w:r>
    </w:p>
    <w:p w:rsidR="00B0166E" w:rsidRDefault="00B0166E" w:rsidP="00B0166E">
      <w:pPr>
        <w:spacing w:before="100" w:after="100"/>
        <w:ind w:left="720"/>
        <w:rPr>
          <w:rFonts w:cstheme="minorHAnsi"/>
          <w:color w:val="000000" w:themeColor="text1"/>
        </w:rPr>
      </w:pPr>
      <w:r w:rsidRPr="00B0166E">
        <w:rPr>
          <w:rFonts w:cstheme="minorHAnsi"/>
          <w:color w:val="000000" w:themeColor="text1"/>
        </w:rPr>
        <w:lastRenderedPageBreak/>
        <w:t>A motion was made, seconded, and approved to elect the</w:t>
      </w:r>
      <w:r>
        <w:rPr>
          <w:rFonts w:cstheme="minorHAnsi"/>
          <w:color w:val="000000" w:themeColor="text1"/>
        </w:rPr>
        <w:t xml:space="preserve"> </w:t>
      </w:r>
      <w:r w:rsidRPr="00B0166E">
        <w:rPr>
          <w:rFonts w:cstheme="minorHAnsi"/>
          <w:color w:val="000000" w:themeColor="text1"/>
        </w:rPr>
        <w:t>abov</w:t>
      </w:r>
      <w:r>
        <w:rPr>
          <w:rFonts w:cstheme="minorHAnsi"/>
          <w:color w:val="000000" w:themeColor="text1"/>
        </w:rPr>
        <w:t xml:space="preserve">e </w:t>
      </w:r>
      <w:r w:rsidRPr="00B0166E">
        <w:rPr>
          <w:rFonts w:cstheme="minorHAnsi"/>
          <w:color w:val="000000" w:themeColor="text1"/>
        </w:rPr>
        <w:t>nominees to a three-year term.</w:t>
      </w:r>
    </w:p>
    <w:p w:rsidR="00B0166E" w:rsidRDefault="00B0166E" w:rsidP="00B0166E">
      <w:pPr>
        <w:spacing w:before="100" w:after="100"/>
        <w:ind w:left="720"/>
        <w:rPr>
          <w:rFonts w:cstheme="minorHAnsi"/>
          <w:color w:val="000000" w:themeColor="text1"/>
        </w:rPr>
      </w:pPr>
    </w:p>
    <w:p w:rsidR="00B0166E" w:rsidRDefault="00B0166E" w:rsidP="00B0166E">
      <w:pPr>
        <w:spacing w:before="100" w:after="100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Chairman Dutra announced the following officers for the year 2020/2021:</w:t>
      </w:r>
    </w:p>
    <w:p w:rsid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>
        <w:rPr>
          <w:rFonts w:eastAsia="Times New Roman" w:cstheme="minorHAnsi"/>
        </w:rPr>
        <w:t>President Constance Witherby</w:t>
      </w:r>
    </w:p>
    <w:p w:rsid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>
        <w:rPr>
          <w:rFonts w:eastAsia="Times New Roman" w:cstheme="minorHAnsi"/>
        </w:rPr>
        <w:t>Vice-President Craig Dutra</w:t>
      </w:r>
    </w:p>
    <w:p w:rsid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Treasurer Lorraine </w:t>
      </w:r>
      <w:proofErr w:type="spellStart"/>
      <w:r>
        <w:rPr>
          <w:rFonts w:eastAsia="Times New Roman" w:cstheme="minorHAnsi"/>
        </w:rPr>
        <w:t>Dutile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Masure</w:t>
      </w:r>
      <w:proofErr w:type="spellEnd"/>
    </w:p>
    <w:p w:rsidR="00B0166E" w:rsidRDefault="00B0166E" w:rsidP="00B0166E">
      <w:pPr>
        <w:pStyle w:val="ListParagraph"/>
        <w:numPr>
          <w:ilvl w:val="0"/>
          <w:numId w:val="2"/>
        </w:numPr>
        <w:spacing w:before="100" w:after="1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Secretary </w:t>
      </w:r>
      <w:proofErr w:type="spellStart"/>
      <w:r>
        <w:rPr>
          <w:rFonts w:eastAsia="Times New Roman" w:cstheme="minorHAnsi"/>
        </w:rPr>
        <w:t>Marynel</w:t>
      </w:r>
      <w:proofErr w:type="spellEnd"/>
      <w:r>
        <w:rPr>
          <w:rFonts w:eastAsia="Times New Roman" w:cstheme="minorHAnsi"/>
        </w:rPr>
        <w:t xml:space="preserve"> (Peggy) Ridley Driscoll</w:t>
      </w:r>
      <w:r w:rsidR="003D697D">
        <w:rPr>
          <w:rFonts w:eastAsia="Times New Roman" w:cstheme="minorHAnsi"/>
        </w:rPr>
        <w:br/>
      </w:r>
    </w:p>
    <w:p w:rsidR="00B0166E" w:rsidRPr="00B0166E" w:rsidRDefault="008D652B" w:rsidP="00B0166E">
      <w:pPr>
        <w:spacing w:before="100" w:after="10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B0166E">
        <w:rPr>
          <w:rFonts w:eastAsia="Times New Roman" w:cstheme="minorHAnsi"/>
          <w:b/>
          <w:bCs/>
        </w:rPr>
        <w:t>. Old business (President Witherby):</w:t>
      </w:r>
    </w:p>
    <w:p w:rsidR="00B0166E" w:rsidRPr="00B40E4B" w:rsidRDefault="009F5565" w:rsidP="004E13DD">
      <w:pPr>
        <w:rPr>
          <w:rFonts w:eastAsia="Times New Roman" w:cstheme="minorHAnsi"/>
        </w:rPr>
      </w:pPr>
      <w:r>
        <w:tab/>
        <w:t>The gym floor replacement has been postponed to December</w:t>
      </w:r>
      <w:r w:rsidR="005A5AB9">
        <w:t>, 2020</w:t>
      </w:r>
      <w:r>
        <w:t xml:space="preserve"> due to the COVID pandemic.  The plan is to cut out our existing Nasson seal at center court and preserve it as a display sometime in the future. A new seal will replace it, and two end-court additions will be constructed with “Nasson College Alumni Association”</w:t>
      </w:r>
      <w:r w:rsidR="005A5AB9">
        <w:t xml:space="preserve"> </w:t>
      </w:r>
      <w:r>
        <w:t>stage side and “Nasson Community Center</w:t>
      </w:r>
      <w:r w:rsidR="00B40E4B">
        <w:t>”</w:t>
      </w:r>
      <w:r>
        <w:t xml:space="preserve"> qu</w:t>
      </w:r>
      <w:r w:rsidR="008D652B">
        <w:t>a</w:t>
      </w:r>
      <w:r>
        <w:t>d side</w:t>
      </w:r>
      <w:r w:rsidR="005A5AB9">
        <w:t xml:space="preserve">.  </w:t>
      </w:r>
      <w:r w:rsidR="00B40E4B" w:rsidRPr="00B40E4B">
        <w:rPr>
          <w:rFonts w:ascii="ArialMT" w:eastAsia="Times New Roman" w:hAnsi="ArialMT" w:cs="Times New Roman"/>
          <w:color w:val="000000"/>
          <w:sz w:val="21"/>
          <w:szCs w:val="21"/>
        </w:rPr>
        <w:t> </w:t>
      </w:r>
      <w:r w:rsidR="00B40E4B" w:rsidRPr="00B40E4B">
        <w:rPr>
          <w:rFonts w:eastAsia="Times New Roman" w:cstheme="minorHAnsi"/>
          <w:color w:val="000000"/>
        </w:rPr>
        <w:t xml:space="preserve">Gym floor graphics center court and end caps will be jpeg transfers that will be affixed to the floor and </w:t>
      </w:r>
      <w:proofErr w:type="spellStart"/>
      <w:r w:rsidR="00B40E4B" w:rsidRPr="00B40E4B">
        <w:rPr>
          <w:rFonts w:eastAsia="Times New Roman" w:cstheme="minorHAnsi"/>
          <w:color w:val="000000"/>
        </w:rPr>
        <w:t>polyur</w:t>
      </w:r>
      <w:r w:rsidR="00B40E4B">
        <w:rPr>
          <w:rFonts w:eastAsia="Times New Roman" w:cstheme="minorHAnsi"/>
          <w:color w:val="000000"/>
        </w:rPr>
        <w:t>e</w:t>
      </w:r>
      <w:r w:rsidR="00B40E4B" w:rsidRPr="00B40E4B">
        <w:rPr>
          <w:rFonts w:eastAsia="Times New Roman" w:cstheme="minorHAnsi"/>
          <w:color w:val="000000"/>
        </w:rPr>
        <w:t>thaned</w:t>
      </w:r>
      <w:proofErr w:type="spellEnd"/>
      <w:r w:rsidR="00B40E4B" w:rsidRPr="00B40E4B">
        <w:rPr>
          <w:rFonts w:eastAsia="Times New Roman" w:cstheme="minorHAnsi"/>
          <w:color w:val="000000"/>
        </w:rPr>
        <w:t xml:space="preserve"> along with court lines for surface protection.</w:t>
      </w:r>
      <w:r w:rsidR="00B40E4B">
        <w:rPr>
          <w:rFonts w:eastAsia="Times New Roman" w:cstheme="minorHAnsi"/>
        </w:rPr>
        <w:t xml:space="preserve">  </w:t>
      </w:r>
      <w:r w:rsidR="005A5AB9">
        <w:t>The current campaign</w:t>
      </w:r>
      <w:r w:rsidR="00B40E4B">
        <w:rPr>
          <w:rFonts w:eastAsia="Times New Roman" w:cstheme="minorHAnsi"/>
        </w:rPr>
        <w:t xml:space="preserve"> </w:t>
      </w:r>
      <w:r w:rsidR="005A5AB9">
        <w:t>is to raise funds to sectionally</w:t>
      </w:r>
      <w:r w:rsidR="003D697D">
        <w:t xml:space="preserve"> (as contributions allow)</w:t>
      </w:r>
      <w:r w:rsidR="005A5AB9">
        <w:t xml:space="preserve"> replace the antiquated bleachers.</w:t>
      </w:r>
    </w:p>
    <w:p w:rsidR="00B0166E" w:rsidRDefault="00B0166E" w:rsidP="004E13DD"/>
    <w:p w:rsidR="00B0166E" w:rsidRDefault="00B0166E" w:rsidP="004E13DD">
      <w:r>
        <w:rPr>
          <w:b/>
          <w:bCs/>
        </w:rPr>
        <w:t>1</w:t>
      </w:r>
      <w:r w:rsidR="008D652B">
        <w:rPr>
          <w:b/>
          <w:bCs/>
        </w:rPr>
        <w:t>0</w:t>
      </w:r>
      <w:r>
        <w:rPr>
          <w:b/>
          <w:bCs/>
        </w:rPr>
        <w:t>. New business (President Witherby)</w:t>
      </w:r>
      <w:r w:rsidR="003D697D">
        <w:rPr>
          <w:b/>
          <w:bCs/>
        </w:rPr>
        <w:br/>
      </w:r>
      <w:r w:rsidR="003D697D">
        <w:rPr>
          <w:b/>
          <w:bCs/>
        </w:rPr>
        <w:tab/>
      </w:r>
      <w:r>
        <w:t>Connie enthusiastically urged attendees to “Save The Date” for next year’s Homecoming:  October 1-3, 2021.</w:t>
      </w:r>
    </w:p>
    <w:p w:rsidR="00693B0E" w:rsidRDefault="00693B0E" w:rsidP="004E13DD"/>
    <w:p w:rsidR="00693B0E" w:rsidRDefault="00693B0E" w:rsidP="004E13DD">
      <w:pPr>
        <w:rPr>
          <w:b/>
          <w:bCs/>
        </w:rPr>
      </w:pPr>
      <w:r w:rsidRPr="00693B0E">
        <w:rPr>
          <w:b/>
          <w:bCs/>
        </w:rPr>
        <w:t>1</w:t>
      </w:r>
      <w:r w:rsidR="008D652B">
        <w:rPr>
          <w:b/>
          <w:bCs/>
        </w:rPr>
        <w:t>1</w:t>
      </w:r>
      <w:r w:rsidRPr="00693B0E">
        <w:rPr>
          <w:b/>
          <w:bCs/>
        </w:rPr>
        <w:t>. Adjournment:</w:t>
      </w:r>
    </w:p>
    <w:p w:rsidR="00693B0E" w:rsidRPr="00693B0E" w:rsidRDefault="00693B0E" w:rsidP="004E13DD">
      <w:r>
        <w:rPr>
          <w:b/>
          <w:bCs/>
        </w:rPr>
        <w:tab/>
      </w:r>
      <w:r>
        <w:t>The meeting adjourned at 10:40 am.</w:t>
      </w:r>
    </w:p>
    <w:p w:rsidR="00B0166E" w:rsidRDefault="00B0166E" w:rsidP="004E13DD"/>
    <w:p w:rsidR="00B0166E" w:rsidRDefault="00B0166E" w:rsidP="004E13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2A344A" w:rsidRDefault="002A344A" w:rsidP="004E13DD"/>
    <w:p w:rsidR="002A344A" w:rsidRPr="002A344A" w:rsidRDefault="002A344A" w:rsidP="004E13DD">
      <w:pPr>
        <w:rPr>
          <w:rFonts w:ascii="Bradley Hand" w:hAnsi="Bradley Hand" w:cs="Times New Roman (Body CS)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44A">
        <w:rPr>
          <w:rFonts w:ascii="Bradley Hand" w:hAnsi="Bradley Hand" w:cs="Times New Roman (Body CS)"/>
          <w:sz w:val="28"/>
        </w:rPr>
        <w:t xml:space="preserve">Lorraine </w:t>
      </w:r>
      <w:proofErr w:type="spellStart"/>
      <w:r w:rsidRPr="002A344A">
        <w:rPr>
          <w:rFonts w:ascii="Bradley Hand" w:hAnsi="Bradley Hand" w:cs="Times New Roman (Body CS)"/>
          <w:sz w:val="28"/>
        </w:rPr>
        <w:t>Dutile</w:t>
      </w:r>
      <w:proofErr w:type="spellEnd"/>
      <w:r w:rsidRPr="002A344A">
        <w:rPr>
          <w:rFonts w:ascii="Bradley Hand" w:hAnsi="Bradley Hand" w:cs="Times New Roman (Body CS)"/>
          <w:sz w:val="28"/>
        </w:rPr>
        <w:t xml:space="preserve"> </w:t>
      </w:r>
      <w:proofErr w:type="spellStart"/>
      <w:r w:rsidRPr="002A344A">
        <w:rPr>
          <w:rFonts w:ascii="Bradley Hand" w:hAnsi="Bradley Hand" w:cs="Times New Roman (Body CS)"/>
          <w:sz w:val="28"/>
        </w:rPr>
        <w:t>Masure</w:t>
      </w:r>
      <w:proofErr w:type="spellEnd"/>
    </w:p>
    <w:p w:rsidR="00B0166E" w:rsidRDefault="00B0166E" w:rsidP="004E13DD"/>
    <w:p w:rsidR="009F5565" w:rsidRDefault="00B0166E" w:rsidP="004E13D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(Acting) Secretary Lorraine </w:t>
      </w:r>
      <w:proofErr w:type="spellStart"/>
      <w:r>
        <w:t>Dutile</w:t>
      </w:r>
      <w:proofErr w:type="spellEnd"/>
      <w:r>
        <w:t xml:space="preserve"> </w:t>
      </w:r>
      <w:proofErr w:type="spellStart"/>
      <w:r>
        <w:t>Masure</w:t>
      </w:r>
      <w:proofErr w:type="spellEnd"/>
      <w:r>
        <w:t>, ‘70</w:t>
      </w:r>
      <w:r w:rsidR="009F5565">
        <w:rPr>
          <w:b/>
          <w:bCs/>
        </w:rPr>
        <w:tab/>
      </w:r>
    </w:p>
    <w:p w:rsidR="009F5565" w:rsidRPr="009F5565" w:rsidRDefault="009F5565" w:rsidP="004E13DD">
      <w:pPr>
        <w:rPr>
          <w:b/>
          <w:bCs/>
        </w:rPr>
      </w:pPr>
      <w:r>
        <w:rPr>
          <w:b/>
          <w:bCs/>
        </w:rPr>
        <w:tab/>
      </w:r>
    </w:p>
    <w:p w:rsidR="004E13DD" w:rsidRDefault="004E13DD" w:rsidP="004E13DD"/>
    <w:p w:rsidR="004E13DD" w:rsidRDefault="004E13DD" w:rsidP="004E13DD">
      <w:r>
        <w:tab/>
      </w:r>
    </w:p>
    <w:p w:rsidR="004E13DD" w:rsidRPr="004E13DD" w:rsidRDefault="004E13DD" w:rsidP="004E13DD"/>
    <w:p w:rsidR="00E301CC" w:rsidRDefault="00E301CC"/>
    <w:sectPr w:rsidR="00E301CC" w:rsidSect="00E30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D5A"/>
    <w:multiLevelType w:val="hybridMultilevel"/>
    <w:tmpl w:val="25E8A500"/>
    <w:lvl w:ilvl="0" w:tplc="0E0AF81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265744"/>
    <w:multiLevelType w:val="hybridMultilevel"/>
    <w:tmpl w:val="95960E14"/>
    <w:lvl w:ilvl="0" w:tplc="A948DFEA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E301CC"/>
    <w:rsid w:val="001853A3"/>
    <w:rsid w:val="002A344A"/>
    <w:rsid w:val="003214AB"/>
    <w:rsid w:val="00347350"/>
    <w:rsid w:val="003D697D"/>
    <w:rsid w:val="004E13DD"/>
    <w:rsid w:val="005A5AB9"/>
    <w:rsid w:val="00693B0E"/>
    <w:rsid w:val="007732FC"/>
    <w:rsid w:val="00794682"/>
    <w:rsid w:val="00802E65"/>
    <w:rsid w:val="008D652B"/>
    <w:rsid w:val="008E770A"/>
    <w:rsid w:val="00981936"/>
    <w:rsid w:val="009F5565"/>
    <w:rsid w:val="00B0166E"/>
    <w:rsid w:val="00B24D9F"/>
    <w:rsid w:val="00B40E4B"/>
    <w:rsid w:val="00C2787C"/>
    <w:rsid w:val="00C724F4"/>
    <w:rsid w:val="00C81B65"/>
    <w:rsid w:val="00E3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0E4B"/>
  </w:style>
  <w:style w:type="paragraph" w:styleId="BalloonText">
    <w:name w:val="Balloon Text"/>
    <w:basedOn w:val="Normal"/>
    <w:link w:val="BalloonTextChar"/>
    <w:uiPriority w:val="99"/>
    <w:semiHidden/>
    <w:unhideWhenUsed/>
    <w:rsid w:val="0018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8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41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07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00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3610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71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00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8185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13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09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51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54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48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1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1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83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59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32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83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2355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4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3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106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02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8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5096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Masure</dc:creator>
  <cp:lastModifiedBy>Owner</cp:lastModifiedBy>
  <cp:revision>2</cp:revision>
  <cp:lastPrinted>2020-10-07T00:35:00Z</cp:lastPrinted>
  <dcterms:created xsi:type="dcterms:W3CDTF">2020-10-11T17:20:00Z</dcterms:created>
  <dcterms:modified xsi:type="dcterms:W3CDTF">2020-10-11T17:20:00Z</dcterms:modified>
</cp:coreProperties>
</file>